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04" w:rsidRPr="005B32F7" w:rsidRDefault="00402204" w:rsidP="0040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2F7">
        <w:rPr>
          <w:rFonts w:ascii="Times New Roman" w:hAnsi="Times New Roman" w:cs="Times New Roman"/>
          <w:sz w:val="28"/>
          <w:szCs w:val="28"/>
        </w:rPr>
        <w:t>МИНИСТЕРСТВО ТРАНСПОРТА РОССИЙСКОЙ ФЕДЕРАЦИИ</w:t>
      </w:r>
    </w:p>
    <w:p w:rsidR="00402204" w:rsidRPr="005B32F7" w:rsidRDefault="00402204" w:rsidP="0040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01F" w:rsidRPr="005B32F7" w:rsidRDefault="00FA001F" w:rsidP="00FA0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2F7">
        <w:rPr>
          <w:rFonts w:ascii="Times New Roman" w:hAnsi="Times New Roman" w:cs="Times New Roman"/>
          <w:b/>
          <w:sz w:val="28"/>
          <w:szCs w:val="28"/>
        </w:rPr>
        <w:t>ФЕДЕРАЛЬНОЕ ГОСУДАРСТВЕННОЕ АВТОНОМНОЕ ОБРАЗОВАТЕЛЬНОЕ</w:t>
      </w:r>
    </w:p>
    <w:p w:rsidR="00FA001F" w:rsidRPr="005B32F7" w:rsidRDefault="00FA001F" w:rsidP="00FA0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2F7">
        <w:rPr>
          <w:rFonts w:ascii="Times New Roman" w:hAnsi="Times New Roman" w:cs="Times New Roman"/>
          <w:b/>
          <w:sz w:val="28"/>
          <w:szCs w:val="28"/>
        </w:rPr>
        <w:t>УЧРЕЖДЕНИЕ ВЫСШЕГО ОБРАЗОВАНИЯ</w:t>
      </w:r>
    </w:p>
    <w:p w:rsidR="00402204" w:rsidRPr="005B32F7" w:rsidRDefault="00402204" w:rsidP="0040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2F7">
        <w:rPr>
          <w:rFonts w:ascii="Times New Roman" w:hAnsi="Times New Roman" w:cs="Times New Roman"/>
          <w:b/>
          <w:bCs/>
          <w:sz w:val="28"/>
          <w:szCs w:val="28"/>
        </w:rPr>
        <w:t>«РОССИЙСКИЙ УНИВЕРСИТЕТ ТРАНСПОРТА»</w:t>
      </w:r>
    </w:p>
    <w:p w:rsidR="00402204" w:rsidRDefault="00402204" w:rsidP="0040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B32F7">
        <w:rPr>
          <w:rFonts w:ascii="Times New Roman" w:hAnsi="Times New Roman" w:cs="Times New Roman"/>
          <w:b/>
          <w:bCs/>
          <w:sz w:val="28"/>
          <w:szCs w:val="28"/>
        </w:rPr>
        <w:t>(РУТ (МИИТ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402204" w:rsidRDefault="00402204" w:rsidP="00402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2204" w:rsidRDefault="00402204" w:rsidP="0040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684" w:rsidRPr="00581684" w:rsidRDefault="00581684" w:rsidP="00581684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684">
        <w:rPr>
          <w:rFonts w:ascii="Times New Roman" w:hAnsi="Times New Roman" w:cs="Times New Roman"/>
          <w:sz w:val="28"/>
          <w:szCs w:val="28"/>
        </w:rPr>
        <w:t>Институт/факультет «ЮИ МИИТ- Гражданско-правовой</w:t>
      </w:r>
      <w:r w:rsidRPr="00581684">
        <w:rPr>
          <w:rFonts w:ascii="Times New Roman" w:hAnsi="Times New Roman" w:cs="Times New Roman"/>
          <w:sz w:val="28"/>
          <w:szCs w:val="28"/>
        </w:rPr>
        <w:t>»</w:t>
      </w:r>
    </w:p>
    <w:p w:rsidR="00581684" w:rsidRPr="00581684" w:rsidRDefault="00581684" w:rsidP="00581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684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581684">
        <w:rPr>
          <w:rFonts w:ascii="Times New Roman" w:hAnsi="Times New Roman" w:cs="Times New Roman"/>
          <w:sz w:val="28"/>
          <w:szCs w:val="28"/>
        </w:rPr>
        <w:t>«</w:t>
      </w:r>
      <w:r w:rsidRPr="00581684">
        <w:rPr>
          <w:rStyle w:val="text-formitem-description"/>
          <w:rFonts w:ascii="Times New Roman" w:hAnsi="Times New Roman" w:cs="Times New Roman"/>
          <w:sz w:val="28"/>
          <w:szCs w:val="28"/>
        </w:rPr>
        <w:t>Кафедра «Гражданское право, международное частное право и гражданский процесс», ГПМЧП</w:t>
      </w:r>
      <w:r w:rsidRPr="00581684">
        <w:rPr>
          <w:rFonts w:ascii="Times New Roman" w:hAnsi="Times New Roman" w:cs="Times New Roman"/>
          <w:sz w:val="28"/>
          <w:szCs w:val="28"/>
        </w:rPr>
        <w:t>»</w:t>
      </w:r>
    </w:p>
    <w:p w:rsidR="00581684" w:rsidRPr="00581684" w:rsidRDefault="00581684" w:rsidP="005816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684">
        <w:rPr>
          <w:rFonts w:ascii="Times New Roman" w:hAnsi="Times New Roman" w:cs="Times New Roman"/>
          <w:sz w:val="28"/>
          <w:szCs w:val="28"/>
        </w:rPr>
        <w:t>Специальность/Направление подготовки</w:t>
      </w:r>
      <w:r w:rsidRPr="00581684">
        <w:rPr>
          <w:rFonts w:ascii="Times New Roman" w:hAnsi="Times New Roman" w:cs="Times New Roman"/>
          <w:sz w:val="28"/>
          <w:szCs w:val="28"/>
        </w:rPr>
        <w:t>- Юриспруденция</w:t>
      </w:r>
    </w:p>
    <w:p w:rsidR="00581684" w:rsidRDefault="00581684" w:rsidP="00581684">
      <w:pPr>
        <w:rPr>
          <w:b/>
          <w:sz w:val="20"/>
        </w:rPr>
      </w:pPr>
    </w:p>
    <w:p w:rsidR="00402204" w:rsidRDefault="00402204" w:rsidP="0040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204" w:rsidRDefault="00691E09" w:rsidP="0040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sz w:val="56"/>
          <w:szCs w:val="56"/>
        </w:rPr>
        <w:t>Отчет</w:t>
      </w:r>
      <w:r w:rsidR="00402204">
        <w:rPr>
          <w:rFonts w:ascii="Times New Roman CYR" w:hAnsi="Times New Roman CYR" w:cs="Times New Roman CYR"/>
          <w:b/>
          <w:bCs/>
          <w:sz w:val="56"/>
          <w:szCs w:val="56"/>
        </w:rPr>
        <w:t xml:space="preserve"> по практике</w:t>
      </w:r>
    </w:p>
    <w:p w:rsidR="00402204" w:rsidRDefault="00402204" w:rsidP="0040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204" w:rsidRDefault="00402204" w:rsidP="0040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204" w:rsidRDefault="00402204" w:rsidP="00402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204" w:rsidRDefault="00402204" w:rsidP="00402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204" w:rsidRDefault="00402204" w:rsidP="00402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</w: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Юридические лица в праве Греции</w:t>
      </w:r>
    </w:p>
    <w:p w:rsidR="00402204" w:rsidRDefault="00402204" w:rsidP="0040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204" w:rsidRDefault="00402204" w:rsidP="0040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204" w:rsidRDefault="00402204" w:rsidP="00402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204" w:rsidRDefault="00402204" w:rsidP="00402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204" w:rsidRDefault="00402204" w:rsidP="004022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204" w:rsidRPr="00402204" w:rsidRDefault="00402204" w:rsidP="0040220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402204">
        <w:rPr>
          <w:rFonts w:ascii="Times New Roman CYR" w:hAnsi="Times New Roman CYR" w:cs="Times New Roman CYR"/>
          <w:sz w:val="28"/>
          <w:szCs w:val="28"/>
        </w:rPr>
        <w:t>ВЫПОЛНИЛ:</w:t>
      </w:r>
    </w:p>
    <w:p w:rsidR="00402204" w:rsidRPr="00402204" w:rsidRDefault="00402204" w:rsidP="0040220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402204">
        <w:rPr>
          <w:rFonts w:ascii="Times New Roman CYR" w:hAnsi="Times New Roman CYR" w:cs="Times New Roman CYR"/>
          <w:sz w:val="28"/>
          <w:szCs w:val="28"/>
        </w:rPr>
        <w:t>Студент: Юрова В.М</w:t>
      </w:r>
    </w:p>
    <w:p w:rsidR="00402204" w:rsidRPr="00402204" w:rsidRDefault="00402204" w:rsidP="0040220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402204">
        <w:rPr>
          <w:rFonts w:ascii="Times New Roman CYR" w:hAnsi="Times New Roman CYR" w:cs="Times New Roman CYR"/>
          <w:sz w:val="28"/>
          <w:szCs w:val="28"/>
        </w:rPr>
        <w:t>Группа: ЮЮГ-413</w:t>
      </w:r>
    </w:p>
    <w:p w:rsidR="00402204" w:rsidRPr="00402204" w:rsidRDefault="00402204" w:rsidP="0040220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402204">
        <w:rPr>
          <w:rFonts w:ascii="Times New Roman CYR" w:hAnsi="Times New Roman CYR" w:cs="Times New Roman CYR"/>
          <w:sz w:val="28"/>
          <w:szCs w:val="28"/>
        </w:rPr>
        <w:t xml:space="preserve">Проверил: </w:t>
      </w:r>
      <w:proofErr w:type="spellStart"/>
      <w:r w:rsidRPr="00402204">
        <w:rPr>
          <w:rFonts w:ascii="Times New Roman CYR" w:hAnsi="Times New Roman CYR" w:cs="Times New Roman CYR"/>
          <w:sz w:val="28"/>
          <w:szCs w:val="28"/>
        </w:rPr>
        <w:t>Тарасенко</w:t>
      </w:r>
      <w:r w:rsidR="00A25D06">
        <w:rPr>
          <w:rFonts w:ascii="Times New Roman CYR" w:hAnsi="Times New Roman CYR" w:cs="Times New Roman CYR"/>
          <w:sz w:val="28"/>
          <w:szCs w:val="28"/>
        </w:rPr>
        <w:t>.Ю.А</w:t>
      </w:r>
      <w:proofErr w:type="spellEnd"/>
    </w:p>
    <w:p w:rsidR="00402204" w:rsidRDefault="00402204" w:rsidP="004022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707672" w:rsidRDefault="000D70D4"/>
    <w:p w:rsidR="00402204" w:rsidRDefault="00402204"/>
    <w:p w:rsidR="00402204" w:rsidRPr="00402204" w:rsidRDefault="00402204" w:rsidP="00402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2022</w:t>
      </w:r>
    </w:p>
    <w:p w:rsidR="00402204" w:rsidRDefault="00402204" w:rsidP="00402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04">
        <w:rPr>
          <w:rFonts w:ascii="Times New Roman" w:hAnsi="Times New Roman" w:cs="Times New Roman"/>
          <w:b/>
          <w:sz w:val="28"/>
          <w:szCs w:val="28"/>
        </w:rPr>
        <w:lastRenderedPageBreak/>
        <w:t>Огла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02204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402204" w:rsidRPr="00B56FC9" w:rsidRDefault="00B56FC9" w:rsidP="00B56FC9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FC9">
        <w:rPr>
          <w:rFonts w:ascii="Times New Roman" w:hAnsi="Times New Roman" w:cs="Times New Roman"/>
          <w:b/>
          <w:sz w:val="28"/>
          <w:szCs w:val="28"/>
        </w:rPr>
        <w:t>Уровни юридического лица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.3</w:t>
      </w:r>
    </w:p>
    <w:p w:rsidR="00402204" w:rsidRPr="00B56FC9" w:rsidRDefault="00B56FC9" w:rsidP="00B56FC9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Учрежденн</w:t>
      </w:r>
      <w:r w:rsidR="0012149E">
        <w:rPr>
          <w:rFonts w:ascii="Times New Roman" w:hAnsi="Times New Roman" w:cs="Times New Roman"/>
          <w:b/>
          <w:sz w:val="28"/>
          <w:szCs w:val="28"/>
        </w:rPr>
        <w:t>ые юридические лица………………………………7</w:t>
      </w:r>
      <w:bookmarkStart w:id="0" w:name="_GoBack"/>
      <w:bookmarkEnd w:id="0"/>
    </w:p>
    <w:p w:rsidR="00402204" w:rsidRPr="00B56FC9" w:rsidRDefault="00B56FC9" w:rsidP="00B56FC9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АО\ ООО\ОАО…………………………………………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…..10</w:t>
      </w:r>
    </w:p>
    <w:p w:rsidR="00402204" w:rsidRPr="00B56FC9" w:rsidRDefault="00B56FC9" w:rsidP="00B56FC9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402204" w:rsidRDefault="00402204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числу юридических лиц публичного права в Греции относятся муниципалитеты и другие местные органы власти; компании, занимающиеся электро- и водоснабжением, канализацией, связью, некоторые некоммерческие организации, обладающие административными полномочиями.</w:t>
      </w:r>
    </w:p>
    <w:p w:rsidR="0047683A" w:rsidRPr="00833EAD" w:rsidRDefault="00691E09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  </w:t>
      </w:r>
      <w:r w:rsidR="0047683A"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</w:t>
      </w:r>
      <w:proofErr w:type="gramEnd"/>
      <w:r w:rsidR="0047683A"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 самоуправления </w:t>
      </w:r>
      <w:r w:rsidR="0047683A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 </w:t>
      </w:r>
      <w:proofErr w:type="spellStart"/>
      <w:r w:rsidR="0047683A"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димы</w:t>
      </w:r>
      <w:proofErr w:type="spellEnd"/>
      <w:r w:rsidR="0047683A"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7683A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(муниципалитеты) и общины. Деятельность муниципальных и общинных выборных органов регулируется Муниципальным кодексом, принявшим современный вид во второй половине 80-х — первой половине 90-х годов XX в. Общиной признается поселение с числом жителей от 1500 человек, располагающее необходимыми средствами для содержания органов самоуправления и некоторых сооружений общественного значения. Несколько небольших поселений также могут образовывать общину с единой системой органов самоуправления. Для получения статуса муниципалитета населенный пункт должен насчитывать как минимум 2500 жителей. Муниципалитеты с населением свыше 150 тыс. человек, к которым на момент создания муниципального законодательства относились Афины, Пирей и Фессалоники, делятся на муниципальные округа.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органов муниципального самоуправления является защита социальных, экономических, культурных и духовных интересов своих граждан.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муниципалитетов включают в себя: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сооружение и ремонт систем водоснабжения, орошения и канализации;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строительство дорог и мостов, освещение общественных мест;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пастбищ, зеленых зон и спортплощадок;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содержание рынков и кладбищ;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ярмарок, осуществление мер по поддержанию чистоты.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муниципалитеты возложена также забота об организации детских садов, различных культурных центров, о строительстве школьных зданий и доставке учеников в школы. Муниципалитеты регулируют транспортные потоки, выдают лицензии предпринимателям и культурным учреждениям, следят за исполнением законодательства об охране природы, а также осуществляют торговлю топливом (для отопления). Осуществлять контрольные функции муниципальным властям помогает муниципальная полиция. На муниципалитеты в некоторых случаях могут возлагаться отдельные полномочия центральных органов власти. С другой стороны, все вышеперечисленные функции муниципалитеты не обязаны исполнять сами: они могут возлагаться на подконтрольные муниципальным органам юридические лица публичного права или на подрядчиков.</w:t>
      </w:r>
    </w:p>
    <w:p w:rsidR="0047683A" w:rsidRPr="00833EAD" w:rsidRDefault="005175BD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 </w:t>
      </w:r>
      <w:r w:rsidR="0047683A"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 самоуправления провинции </w:t>
      </w:r>
      <w:r w:rsidR="0047683A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 </w:t>
      </w:r>
      <w:proofErr w:type="spellStart"/>
      <w:r w:rsidR="0047683A"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номархии</w:t>
      </w:r>
      <w:proofErr w:type="spellEnd"/>
      <w:r w:rsidR="0047683A"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47683A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правовое положение, объем полномочии и порядок функционирования регламентируются </w:t>
      </w:r>
      <w:proofErr w:type="spellStart"/>
      <w:r w:rsidR="0047683A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Номархиальным</w:t>
      </w:r>
      <w:proofErr w:type="spellEnd"/>
      <w:r w:rsidR="0047683A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кодексом. </w:t>
      </w:r>
      <w:proofErr w:type="spellStart"/>
      <w:r w:rsidR="0047683A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Номархии</w:t>
      </w:r>
      <w:proofErr w:type="spellEnd"/>
      <w:r w:rsidR="0047683A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статус юридического лица публичного права, их цель — экономическое, политическое и культурное развитие соответствующей провинции (нома). </w:t>
      </w:r>
      <w:proofErr w:type="spellStart"/>
      <w:r w:rsidR="0047683A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Номархии</w:t>
      </w:r>
      <w:proofErr w:type="spellEnd"/>
      <w:r w:rsidR="0047683A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являются вышестоящими организациями для органов местного самоуправления первого уровня и не вмешиваются в их полномочия. Как правило, границы </w:t>
      </w:r>
      <w:proofErr w:type="spellStart"/>
      <w:r w:rsidR="0047683A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номархии</w:t>
      </w:r>
      <w:proofErr w:type="spellEnd"/>
      <w:r w:rsidR="0047683A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совпадают с границами провинций. Исключение составляет провинция Аттика, которая делится на три </w:t>
      </w:r>
      <w:proofErr w:type="spellStart"/>
      <w:r w:rsidR="0047683A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номархии</w:t>
      </w:r>
      <w:proofErr w:type="spellEnd"/>
      <w:r w:rsidR="0047683A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Восточной Аттики, Западной Аттики, а также </w:t>
      </w:r>
      <w:proofErr w:type="spellStart"/>
      <w:r w:rsidR="0047683A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номархию</w:t>
      </w:r>
      <w:proofErr w:type="spellEnd"/>
      <w:r w:rsidR="0047683A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Афин — Пирея, что связано с перенаселенностью Афинского мегаполиса.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Другие исключения —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номархии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объединяющие несколько малонаселенных номов: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Эврос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Родопи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Драма —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Кавала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Ксанфи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провинциального самоуправления предусмотрено представительство и более мелких административно-территориальных единиц — епархиальных округов, границы которых, как правило, совпадают с границами церковных епархий. Деление на епархиальные округа не повсеместно: оно используется в соответствии с потребностями некоторых областей.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компетенцию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номархии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все вопросы провинциального значения за исключением вопросов, связанных с государственной собственностью или входящих в компетенцию министерств обороны, иностранных дел, финансов и юстиции, национальной статистической службы, службы ветеринарного контроля, а также контроля над органами местного самоуправления первого уровня.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Номархии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из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номархиального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номархиальных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комитетов и номарха.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Номархиальные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советы избираются на 4 года и включают от 21 до 43 членов, в зависимости от степени населенности данной провинции.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компетенцию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номархиальных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 входят:</w:t>
      </w:r>
    </w:p>
    <w:p w:rsidR="0047683A" w:rsidRPr="00833EAD" w:rsidRDefault="0047683A" w:rsidP="000D16FA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планирование работы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номархиальных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 и комитетов;</w:t>
      </w:r>
    </w:p>
    <w:p w:rsidR="0047683A" w:rsidRPr="00833EAD" w:rsidRDefault="0047683A" w:rsidP="000D16FA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утверждение бюджетов подотчетных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номархии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лиц;</w:t>
      </w:r>
    </w:p>
    <w:p w:rsidR="0047683A" w:rsidRPr="00833EAD" w:rsidRDefault="0047683A" w:rsidP="000D16FA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введение налогов и наложение штрафов;</w:t>
      </w:r>
    </w:p>
    <w:p w:rsidR="0047683A" w:rsidRPr="00833EAD" w:rsidRDefault="0047683A" w:rsidP="000D16FA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контроль за операциями с недвижимостью;</w:t>
      </w:r>
    </w:p>
    <w:p w:rsidR="0047683A" w:rsidRPr="00833EAD" w:rsidRDefault="0047683A" w:rsidP="000D16FA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отчуждение недвижимости в предусмотренных законом случаях;</w:t>
      </w:r>
    </w:p>
    <w:p w:rsidR="0047683A" w:rsidRPr="00833EAD" w:rsidRDefault="0047683A" w:rsidP="000D16FA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организация строительства общественно значимых объектов;</w:t>
      </w:r>
    </w:p>
    <w:p w:rsidR="0047683A" w:rsidRPr="00833EAD" w:rsidRDefault="0047683A" w:rsidP="000D16FA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центров культурного развития;</w:t>
      </w:r>
    </w:p>
    <w:p w:rsidR="0047683A" w:rsidRPr="00833EAD" w:rsidRDefault="0047683A" w:rsidP="000D16FA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учреждение юридических лиц публичного и частного права;</w:t>
      </w:r>
    </w:p>
    <w:p w:rsidR="0047683A" w:rsidRPr="00833EAD" w:rsidRDefault="0047683A" w:rsidP="000D16FA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некоторые финансовые вопросы.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номархиального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проводятся не реже одного раза в месяц и носят открытый характер, но существует возможность проведения закрытых заседаний. Члены совета обязаны принимать участие во всех его заседаниях и могут высказываться по любому вопросу, кроме тех, в которых заинтересован он лично или его родственник до второго колена.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номархии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от 2 до 6 комитетов по различным вопросам. Комитеты избираются сроком на 2 года из числа членов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номархиального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и включают от 2 до 4 членов. При каждой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номархии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также социально-экономический комитет, состоящий из представителей муниципалитетов и общин, союзов предпринимателей и про</w:t>
      </w:r>
      <w:r w:rsidR="00833EAD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фсоюзов, исследовательских орга</w:t>
      </w: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низаций, кооперативов, служащих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номархии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комитет является совещательным органом, высказывающим мнение по различным вопросам развития провинции. Кроме того, для каждого епархиального округа образуются отдельные комитеты, по сути, епархиальные советы, а их председатели занимают должности </w:t>
      </w:r>
      <w:r w:rsidR="00691E09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епархии</w:t>
      </w: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. Епархиальные органы составляют часть провинциального самоуправления.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Номарх избирается на четырехлетний срок. Выборы номархов и членов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номархиального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проводятся одновременно с выборами в органы самоуправления первого уровня (муниципальные выборы). Номарх обладает следующими полномочиями: он исполняет решения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номархиального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69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комитетов, представляет </w:t>
      </w:r>
      <w:proofErr w:type="spellStart"/>
      <w:r w:rsidR="00691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</w:t>
      </w: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хию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 и подписывает от ее имени все заключаемые соглашения, возглавляет все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номархиальные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и др. В </w:t>
      </w: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исключительных случаях он может принимать решения по вопросам, входящим в компетенцию других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номархиальных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юридических лиц</w:t>
      </w: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</w:t>
      </w:r>
      <w:r w:rsidR="00833EAD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орые могут учреждаться </w:t>
      </w:r>
      <w:proofErr w:type="spellStart"/>
      <w:r w:rsidR="00833EAD"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номархия</w:t>
      </w: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больницы, детские сады, дома престарелых и т.п. Для пополнения своего бюджета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номархии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принимать участие в некоторых видах предпринимательской деятельности, но им запрещается инвестировать предприятия. Другие источники финансирования провинциальных органов самоуправления — налоговые поступления, доходы от эксплуатации движимого и недвижимого имущества, спонсорские взносы, дотации Евросоюза. Бюджетное финансирование покрывает только расходы, связанные с выполнением функций, возлагаемых на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номархии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государством.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контроля органов провинциального самоуправления создаются специальные контрольные комитеты, в которые входят по одному представителю суда первой инстанции, министерства внутренних дел и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номархиального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совета. Контрольные комитеты независимы от провинциальных органов власти, но подчиняются центральному министерству внутренних дел.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Муниципальные выборы. </w:t>
      </w: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в органы местного самоуправления первого и второго уровней проводятся каждые 4 года единовременно по всей стране. Активное и пассивное избирательное право в этом случае регулируется как общим законодательством о выборах, так и законодательством о местном самоуправлении. Избирать органы местного самоуправления первого уровня могут только граждане, прописанные в данном муниципалитете или общине не менее двух лет, второго уровня — прописанные на территории данной провинции. Номархи и члены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номархиальных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 избираются из числа избирателей данной провинции. Ко дню проведения выборов кандидаты в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номархиальные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должны </w:t>
      </w: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достичь 23-летнего возраста и входить в состав одного из избирательных блоков. Кандидаты на муниципальные посты должны достичь 21 года. При этом один человек не может баллотироваться одновременно в органы самоуправления первого и второго уровня. Занимать выборные должности в системе местного самоуправления запрещается судебным чиновникам, военнослужащим, священнослужителям. Государственные служащие, за исключением преподавателей, не могут баллотироваться в той провинции, где они занимали руководящие посты на государственной службе. Этот запрет распространяется и на предпринимателей, связанных экономическими отношениями с данной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номархией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муниципалитетом. Распределение мест в выборных органах самоуправления проводится по пропорциональной системе. При вступлении в должность члены органов местного самоуправления приносят такую же присягу, как депутаты парламента. Последние муниципальные выборы в Греции состоялись 13 октября 2002 г.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самоуправления. Органами муниципального самоуправления являются: </w:t>
      </w:r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совет, муниципальный комитет и мэр.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совет, в зависимости от величины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(муниципалитета), включает от 11 до 40 членов. В состав муниципальных советов входят также местные советы общин и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димов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потерявших самостоятельность в ходе реформы. Муниципальные советы осуществляют большинство из вышеперечисленных функций муниципалитетов. Кроме того, на них возлагается задача взаимодействия с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номархиальными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по вопросам развития региона, поскольку муниципальные органы участвуют в финансировании различных провинциальных программ развития, затрагивающих территорию данного муниципалитета. Работой муниципального совета руководит президиум, состоящий из председателя совета, его заместителя и секретаря.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Органами самоуправления в общине являются </w:t>
      </w:r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общинный совет </w:t>
      </w: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общины. </w:t>
      </w: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Общинный совет может включать от 7 до 11 членов в зависимости от численности населения общины. Полномочия общинного совета в значительной степени совпадают с полномочиями муниципального совета, но они значительно сужены. В вопросах местного развития общинный совет имеет совещательный голос.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Общинный и муниципальный советы собираются на заседания не реже одного раза в месяц, причем мэр присутствует на заседаниях муниципального совета без права голоса. Члены местных советов не имеют права принимать участие в тех заседаниях, на которых рас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сматриваются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затрагивающие материальные интересы их самих или их родственников до второго колена. Муниципальный совет может запрашивать у мэра и муниципального комитета необходимую для его работы информацию, а также приглашать на заседания государственных служащих и частных лиц. Решение некоторых вопросов муниципальный совет может возлагать на создаваемые им комитеты.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муниципальных советников избирается муниципальный комитет, включающий от 3 до 6 членов во главе с мэром или его заместителем. Муниципальный комитет составляет бюджет муниципалитета, рассматривает вопросы, связанные с получением займов, подтверждает права получающих наследство или дарение и т.п.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полномочия мэра входит следующие:</w:t>
      </w:r>
    </w:p>
    <w:p w:rsidR="0047683A" w:rsidRPr="00833EAD" w:rsidRDefault="0047683A" w:rsidP="005175BD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исполнение решений муниципального совета и комитета;</w:t>
      </w:r>
    </w:p>
    <w:p w:rsidR="0047683A" w:rsidRPr="00833EAD" w:rsidRDefault="0047683A" w:rsidP="005175BD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представление муниципалитета в суде и перед государственными органами;</w:t>
      </w:r>
    </w:p>
    <w:p w:rsidR="0047683A" w:rsidRPr="00833EAD" w:rsidRDefault="0047683A" w:rsidP="005175BD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руководство всеми муниципальными службами, в том числе и назначение служащих;</w:t>
      </w:r>
    </w:p>
    <w:p w:rsidR="0047683A" w:rsidRPr="00833EAD" w:rsidRDefault="0047683A" w:rsidP="005175BD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подписание финансовых документов и договоров, заключаемых муниципалитетом;</w:t>
      </w:r>
    </w:p>
    <w:p w:rsidR="0047683A" w:rsidRPr="00833EAD" w:rsidRDefault="0047683A" w:rsidP="005175BD">
      <w:pPr>
        <w:spacing w:before="100" w:beforeAutospacing="1" w:after="100" w:afterAutospacing="1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выдача справок, подтверждающих факт прописки или постоянного проживания на территории муниципалитета.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больших муниципалитетах исполнять эти обязанности мэру помогают его заместители (их может быть 5 и более). Аналогичные функции исполняет и председатель общины.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Старейшим органом народного представительства является </w:t>
      </w:r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народное собрание. </w:t>
      </w: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институт функционирует в Греции и поныне, однако он является не управленческим, а совещательным органом. Проведение народных собраний предусматривается в муниципалитетах и общинах, население которых не превышает 10 тыс. человек, и не является обязательным. Мэры и председатели общин могут собирать народные собрания для обсуждения животрепещущих вопросов местного развития. Решения народного собрания должны принимать во внимание органы местного самоуправления.</w:t>
      </w:r>
    </w:p>
    <w:p w:rsidR="0047683A" w:rsidRPr="00833EAD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деятельностью органов самоуправления первого уровня осуществляет правительственный чиновник — областной генеральный секретарь.</w:t>
      </w:r>
    </w:p>
    <w:p w:rsidR="001313CE" w:rsidRPr="00B56FC9" w:rsidRDefault="0047683A" w:rsidP="005B32F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легитимностью действий органов местного самоуправления следит специальный контрольны</w:t>
      </w:r>
      <w:r w:rsidR="00A2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комитет, создаваемый на </w:t>
      </w:r>
      <w:proofErr w:type="spellStart"/>
      <w:r w:rsidR="00A25D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</w:t>
      </w: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хиальном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и состоящий из судьи первой инстанции, представителя министерства внутренних дел и представителя органов самоуправления.</w:t>
      </w:r>
      <w:r w:rsidR="00A2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3CE"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Акционерные </w:t>
      </w:r>
      <w:r w:rsidR="001313CE"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общества, ограниченные ответственностью участников в пределах принад</w:t>
      </w:r>
      <w:r w:rsidR="00833EAD"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лежащих им акций </w:t>
      </w:r>
    </w:p>
    <w:p w:rsidR="001313CE" w:rsidRPr="00833EAD" w:rsidRDefault="001313CE" w:rsidP="005B32F7">
      <w:pPr>
        <w:shd w:val="clear" w:color="auto" w:fill="FFFFFF"/>
        <w:spacing w:after="30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модернизации Закона 2190/20 Акционерное общество отныне может быть основано лишь одним лицом, которое должно внести общий акционерный капитал (Статья 8 Закона CN 2190/20).</w:t>
      </w: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Учредителями акционерных обществ могут быть физические или юридические лица. Физические лица должны достичь 18 летнего возраста (статья 127, Гражданский Кодекс, редакция статьи 3 закона 1329/83). Несовершеннолетние допускаются к участию только по решению суда.</w:t>
      </w:r>
    </w:p>
    <w:p w:rsidR="001313CE" w:rsidRPr="00833EAD" w:rsidRDefault="001313CE" w:rsidP="005B32F7">
      <w:pPr>
        <w:shd w:val="clear" w:color="auto" w:fill="FFFFFF"/>
        <w:spacing w:after="30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12.12.2012 установлен размер минимального капитала, а именно 24,000 Евро (Закон PNP – “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praksi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Nomothetikou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Periechomenou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12.12.2012). В определенных случаях закон требует значительно большего капитала. Таким образом, в соответствии с Законом 1297/72 и 2166/93 акционерные общества после поглощения или реорганизации должны иметь частичный капитал, по крайней мере, в размере 300 000 Евро.</w:t>
      </w:r>
    </w:p>
    <w:p w:rsidR="001313CE" w:rsidRPr="00833EAD" w:rsidRDefault="001313CE" w:rsidP="005B32F7">
      <w:pPr>
        <w:shd w:val="clear" w:color="auto" w:fill="FFFFFF"/>
        <w:spacing w:after="12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Характерные особенности акционерного общества (А.Е.) в Греции:</w:t>
      </w:r>
    </w:p>
    <w:p w:rsidR="001313CE" w:rsidRPr="00833EAD" w:rsidRDefault="001313CE" w:rsidP="005B32F7">
      <w:pPr>
        <w:numPr>
          <w:ilvl w:val="0"/>
          <w:numId w:val="4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высокий уровень капитала, необходимый для учреждения</w:t>
      </w:r>
    </w:p>
    <w:p w:rsidR="001313CE" w:rsidRPr="00833EAD" w:rsidRDefault="001313CE" w:rsidP="005B32F7">
      <w:pPr>
        <w:numPr>
          <w:ilvl w:val="0"/>
          <w:numId w:val="4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Строгие требования касательно публичности при основании и на протяжении существования общества</w:t>
      </w:r>
    </w:p>
    <w:p w:rsidR="001313CE" w:rsidRPr="00833EAD" w:rsidRDefault="001313CE" w:rsidP="005B32F7">
      <w:pPr>
        <w:numPr>
          <w:ilvl w:val="0"/>
          <w:numId w:val="4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 период существования (обычно 50 лет и более)</w:t>
      </w:r>
    </w:p>
    <w:p w:rsidR="001313CE" w:rsidRPr="00833EAD" w:rsidRDefault="001313CE" w:rsidP="005B32F7">
      <w:pPr>
        <w:numPr>
          <w:ilvl w:val="0"/>
          <w:numId w:val="4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ответственности партнеров / акционеров</w:t>
      </w:r>
    </w:p>
    <w:p w:rsidR="001313CE" w:rsidRPr="00833EAD" w:rsidRDefault="001313CE" w:rsidP="005B32F7">
      <w:pPr>
        <w:numPr>
          <w:ilvl w:val="0"/>
          <w:numId w:val="4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большинства</w:t>
      </w:r>
    </w:p>
    <w:p w:rsidR="001313CE" w:rsidRPr="00833EAD" w:rsidRDefault="001313CE" w:rsidP="005B32F7">
      <w:pPr>
        <w:numPr>
          <w:ilvl w:val="0"/>
          <w:numId w:val="4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 двух органов (Общее собрание, Наблюдательный совет)</w:t>
      </w:r>
    </w:p>
    <w:p w:rsidR="001313CE" w:rsidRPr="00833EAD" w:rsidRDefault="001313CE" w:rsidP="005B32F7">
      <w:pPr>
        <w:numPr>
          <w:ilvl w:val="0"/>
          <w:numId w:val="4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Основание компании, ограниченной долями, должно быть заверено нотариусом (+ обязательное представление адвокатами), а также, при необходимости нужно иметь официальное разрешение.</w:t>
      </w:r>
    </w:p>
    <w:p w:rsidR="001313CE" w:rsidRPr="00833EAD" w:rsidRDefault="001313CE" w:rsidP="005B32F7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Общество с Ограниченной Ответственностью (по-гречески: EPE)</w:t>
      </w:r>
      <w:r w:rsidRPr="00833E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Согласно статье 3 Закона 3190/1955, Общество с ограниченной ответственностью является коммерческим предприятием, даже если его целью не является торговля. Однако осуществление специфических видов деятельности запрещено (банковское дело, страховые и финансовые организации, контроль охраны счетов безопасного хранения ценностей клиента в банке и инвестиционные фонды, лизинговые компании, агентства по взиманию дебиторских задолженностей, продажа / реализация инвестиций в области ультрасовременных технологий (только венчурный капитал), спортивная деятельность).</w:t>
      </w:r>
    </w:p>
    <w:p w:rsidR="001313CE" w:rsidRPr="00833EAD" w:rsidRDefault="001313CE" w:rsidP="005B32F7">
      <w:pPr>
        <w:shd w:val="clear" w:color="auto" w:fill="FFFFFF"/>
        <w:spacing w:after="30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12.12.2012 для образования Общества с ограниченной ответственностью минимальный капитал – 4500 Евро (Закон 2482/2000). Капитал должен быть полностью внесен при подписании Устава компании (Статья 4 § 1 Закона 3190/1955, редакция § 3 статьи 11 За</w:t>
      </w:r>
      <w:r w:rsidR="005B3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кона 2579/1998. Нет ограничений по  максимальному  размеру  </w:t>
      </w: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капитала.</w:t>
      </w: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со статьей 43а Закона N. 3190/1955, с изменениями в статье 2 Указа Президента ЧР 279/1993, один человек может создать Общество с ограниченной ответственностью или Общество с ограниченной ответственностью, которое было основано в результате преобразования в компании только с одним акционером.</w:t>
      </w:r>
    </w:p>
    <w:p w:rsidR="001313CE" w:rsidRPr="00833EAD" w:rsidRDefault="001313CE" w:rsidP="005B32F7">
      <w:pPr>
        <w:shd w:val="clear" w:color="auto" w:fill="FFFFFF"/>
        <w:spacing w:after="6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Значительные особенности общества с ограниченной ответственностью в Греции:</w:t>
      </w:r>
    </w:p>
    <w:p w:rsidR="001313CE" w:rsidRPr="00833EAD" w:rsidRDefault="001313CE" w:rsidP="005B32F7">
      <w:pPr>
        <w:shd w:val="clear" w:color="auto" w:fill="FFFFFF"/>
        <w:spacing w:after="30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43а Закона 3190/1955, с изменениями в статье 2 Президентского Указа 279/1993 физическое лицо может также учредить Общество с ограниченной ответственностью или акционерное общество, </w:t>
      </w: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которое будет основано в результате объединения или реорганизации в компании только с одним владельцем. Общество с ограниченной ответственностью только с одним участником аннулируется, если учредитель (физическое лицо или юридическое лицо) является единственным участником в другом Обществе с ограниченной ответственностью с одним участником, или если оно было организовано другим Обществом с ограниченной ответственностью с одним участником.</w:t>
      </w:r>
    </w:p>
    <w:p w:rsidR="001313CE" w:rsidRPr="00833EAD" w:rsidRDefault="001313CE" w:rsidP="005B32F7">
      <w:pPr>
        <w:shd w:val="clear" w:color="auto" w:fill="FFFFFF"/>
        <w:spacing w:after="6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характеристики Общества с ограниченной ответственностью:</w:t>
      </w:r>
    </w:p>
    <w:p w:rsidR="001313CE" w:rsidRPr="00833EAD" w:rsidRDefault="001313CE" w:rsidP="005B32F7">
      <w:pPr>
        <w:numPr>
          <w:ilvl w:val="0"/>
          <w:numId w:val="5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Умеренные требования к размеру капитала, который нужен для основания.</w:t>
      </w:r>
    </w:p>
    <w:p w:rsidR="001313CE" w:rsidRPr="00833EAD" w:rsidRDefault="001313CE" w:rsidP="005B32F7">
      <w:pPr>
        <w:numPr>
          <w:ilvl w:val="0"/>
          <w:numId w:val="5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Капитал, определенный в «проценты» или </w:t>
      </w:r>
      <w:proofErr w:type="gram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«части»</w:t>
      </w:r>
      <w:proofErr w:type="gram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акций общества на сумму не менее или кратную 30 Евро за акцию</w:t>
      </w:r>
    </w:p>
    <w:p w:rsidR="001313CE" w:rsidRPr="00833EAD" w:rsidRDefault="001313CE" w:rsidP="005B32F7">
      <w:pPr>
        <w:numPr>
          <w:ilvl w:val="0"/>
          <w:numId w:val="5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требования по публичности при основании, а также на протяжении всего существования общества</w:t>
      </w:r>
    </w:p>
    <w:p w:rsidR="001313CE" w:rsidRPr="00833EAD" w:rsidRDefault="001313CE" w:rsidP="005B32F7">
      <w:pPr>
        <w:numPr>
          <w:ilvl w:val="0"/>
          <w:numId w:val="5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срок действия общества</w:t>
      </w:r>
    </w:p>
    <w:p w:rsidR="001313CE" w:rsidRPr="00833EAD" w:rsidRDefault="001313CE" w:rsidP="005B32F7">
      <w:pPr>
        <w:numPr>
          <w:ilvl w:val="0"/>
          <w:numId w:val="5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Ограниченная ответственность акционеров</w:t>
      </w:r>
    </w:p>
    <w:p w:rsidR="001313CE" w:rsidRPr="00833EAD" w:rsidRDefault="001313CE" w:rsidP="005B32F7">
      <w:pPr>
        <w:numPr>
          <w:ilvl w:val="0"/>
          <w:numId w:val="5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принимаются абсолютным большинством более 50%, которым должно принадлежать больше половины от общего акционерного капитала</w:t>
      </w:r>
    </w:p>
    <w:p w:rsidR="001313CE" w:rsidRPr="00833EAD" w:rsidRDefault="001313CE" w:rsidP="005B32F7">
      <w:pPr>
        <w:numPr>
          <w:ilvl w:val="0"/>
          <w:numId w:val="5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 двух органов (Общее собрание, Генеральный директор)</w:t>
      </w:r>
    </w:p>
    <w:p w:rsidR="001313CE" w:rsidRPr="00833EAD" w:rsidRDefault="001313CE" w:rsidP="005B32F7">
      <w:pPr>
        <w:numPr>
          <w:ilvl w:val="0"/>
          <w:numId w:val="5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GmbH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заверено нотариусом (+ обязательное представление адвокатами), Устав должен также быть заверен нотариусом, а для утверждения этого устава нужно иметь еще и подпись греческого адвоката.</w:t>
      </w:r>
    </w:p>
    <w:p w:rsidR="001313CE" w:rsidRPr="00833EAD" w:rsidRDefault="001313CE" w:rsidP="005B32F7">
      <w:pPr>
        <w:shd w:val="clear" w:color="auto" w:fill="FFFFFF"/>
        <w:spacing w:after="30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Примечание: Дополнительную информацию об Обществах с ограниченной ответственностью можно найти здесь (Скачать в формате PDF).</w:t>
      </w:r>
    </w:p>
    <w:p w:rsidR="001313CE" w:rsidRPr="00833EAD" w:rsidRDefault="001313CE" w:rsidP="005B32F7">
      <w:pPr>
        <w:shd w:val="clear" w:color="auto" w:fill="FFFFFF"/>
        <w:spacing w:after="30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Частная корпорация IKE (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idiotiki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kefaleuchiki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Этерия)</w:t>
      </w: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Законом 4072/2012 была введена новая форма Общества. Она была введена с целью воплотить более упрощенную и гибкую форму, но и одновременно предложить ограниченную ответственность акционерам.</w:t>
      </w:r>
    </w:p>
    <w:p w:rsidR="001313CE" w:rsidRPr="00833EAD" w:rsidRDefault="001313CE" w:rsidP="005B32F7">
      <w:pPr>
        <w:shd w:val="clear" w:color="auto" w:fill="FFFFFF"/>
        <w:spacing w:after="30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такой форме Общества практически не существует необходимого размера минимального капитала, в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 быть установлен минимальный капитал в размере 1 Евро (ст. 43 Г. 4072/2012). Согласно 49 ч. 1 С. 4072/2012, даже один человек может создать IKE. Статья 107 С. 4072/2012 также предусматривает, что уже созданное Общество любой формы может быть преобразовано в IKE.</w:t>
      </w:r>
    </w:p>
    <w:p w:rsidR="001313CE" w:rsidRPr="00833EAD" w:rsidRDefault="001313CE" w:rsidP="005B32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характеристики приватной корпорации IKE в Греции:</w:t>
      </w:r>
    </w:p>
    <w:p w:rsidR="001313CE" w:rsidRPr="00833EAD" w:rsidRDefault="001313CE" w:rsidP="005B32F7">
      <w:pPr>
        <w:numPr>
          <w:ilvl w:val="0"/>
          <w:numId w:val="6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отсутствующий минимальный размер капитала для основания</w:t>
      </w:r>
    </w:p>
    <w:p w:rsidR="001313CE" w:rsidRPr="00833EAD" w:rsidRDefault="001313CE" w:rsidP="005B32F7">
      <w:pPr>
        <w:numPr>
          <w:ilvl w:val="0"/>
          <w:numId w:val="6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требования по публичности при основании, а также при нахождении корпорации в Коммерческом регистре.</w:t>
      </w:r>
    </w:p>
    <w:p w:rsidR="001313CE" w:rsidRPr="00833EAD" w:rsidRDefault="001313CE" w:rsidP="005B32F7">
      <w:pPr>
        <w:numPr>
          <w:ilvl w:val="0"/>
          <w:numId w:val="6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срока действия. Если срок не установлен, то корпорация действует в течение 12 лет.</w:t>
      </w:r>
    </w:p>
    <w:p w:rsidR="001313CE" w:rsidRPr="00833EAD" w:rsidRDefault="001313CE" w:rsidP="005B32F7">
      <w:pPr>
        <w:numPr>
          <w:ilvl w:val="0"/>
          <w:numId w:val="6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Ограниченная ответственность партнеров.</w:t>
      </w:r>
    </w:p>
    <w:p w:rsidR="001313CE" w:rsidRPr="00833EAD" w:rsidRDefault="001313CE" w:rsidP="005B32F7">
      <w:pPr>
        <w:numPr>
          <w:ilvl w:val="0"/>
          <w:numId w:val="6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абсолютного большинства, более 50% партнеров корпорации.</w:t>
      </w:r>
    </w:p>
    <w:p w:rsidR="001313CE" w:rsidRPr="00833EAD" w:rsidRDefault="001313CE" w:rsidP="005B32F7">
      <w:pPr>
        <w:numPr>
          <w:ilvl w:val="0"/>
          <w:numId w:val="6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 двух органов (Общее собрание, Генеральный директор)</w:t>
      </w:r>
    </w:p>
    <w:p w:rsidR="001313CE" w:rsidRPr="00833EAD" w:rsidRDefault="001313CE" w:rsidP="005B32F7">
      <w:pPr>
        <w:numPr>
          <w:ilvl w:val="0"/>
          <w:numId w:val="6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частной корпорации возможно при частной договоренности.</w:t>
      </w:r>
    </w:p>
    <w:p w:rsidR="001313CE" w:rsidRPr="00833EAD" w:rsidRDefault="001313CE" w:rsidP="005B32F7">
      <w:pPr>
        <w:shd w:val="clear" w:color="auto" w:fill="FFFFFF"/>
        <w:spacing w:after="6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Коммандитное общество КТ (KG / </w:t>
      </w:r>
      <w:proofErr w:type="spellStart"/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</w:t>
      </w:r>
      <w:proofErr w:type="spellEnd"/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Griechenland</w:t>
      </w:r>
      <w:proofErr w:type="spellEnd"/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EE)</w:t>
      </w:r>
    </w:p>
    <w:p w:rsidR="001313CE" w:rsidRPr="00833EAD" w:rsidRDefault="001313CE" w:rsidP="005B32F7">
      <w:pPr>
        <w:shd w:val="clear" w:color="auto" w:fill="FFFFFF"/>
        <w:spacing w:after="30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основания коммандитного общества должны собраться вместе, по меньшей мере, две стороны и, в соответствии с формулировкой закона, сделать это в знак солидарности и для достижения общей цели (статья 741 Гражданского кодекса и 270 Г. 4072/2012).</w:t>
      </w:r>
    </w:p>
    <w:p w:rsidR="001313CE" w:rsidRPr="00833EAD" w:rsidRDefault="001313CE" w:rsidP="005B32F7">
      <w:pPr>
        <w:shd w:val="clear" w:color="auto" w:fill="FFFFFF"/>
        <w:spacing w:after="30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Учредителями коммандитного общества могут быть как физические, так и юридические лица. Физические лица должны достичь восемнадцатилетнего возраста (статья 127 BGB, в редакции статьи 3 Закона №. 1329/83). Несовершеннолетние лица могут выступать соучредителями только по решению суда.</w:t>
      </w:r>
    </w:p>
    <w:p w:rsidR="001313CE" w:rsidRPr="00833EAD" w:rsidRDefault="001313CE" w:rsidP="005B32F7">
      <w:pPr>
        <w:shd w:val="clear" w:color="auto" w:fill="FFFFFF"/>
        <w:spacing w:after="6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характеристики коммандитного общества в Греции (KG / </w:t>
      </w:r>
      <w:proofErr w:type="spellStart"/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</w:t>
      </w:r>
      <w:proofErr w:type="spellEnd"/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Griechenland</w:t>
      </w:r>
      <w:proofErr w:type="spellEnd"/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EE)</w:t>
      </w:r>
    </w:p>
    <w:p w:rsidR="001313CE" w:rsidRPr="00833EAD" w:rsidRDefault="001313CE" w:rsidP="005B32F7">
      <w:pPr>
        <w:numPr>
          <w:ilvl w:val="0"/>
          <w:numId w:val="7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определенного законом минимального размера капитала</w:t>
      </w:r>
    </w:p>
    <w:p w:rsidR="001313CE" w:rsidRPr="00833EAD" w:rsidRDefault="001313CE" w:rsidP="005B32F7">
      <w:pPr>
        <w:numPr>
          <w:ilvl w:val="0"/>
          <w:numId w:val="7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генеральных партнеров и партнеров с ограниченной ответственностью, а именно разграничение на ответственных партнеров коммандитного общества и коммандитистов, вкладчиков с ограниченной ответственностью</w:t>
      </w:r>
    </w:p>
    <w:p w:rsidR="001313CE" w:rsidRPr="00833EAD" w:rsidRDefault="001313CE" w:rsidP="005B32F7">
      <w:pPr>
        <w:numPr>
          <w:ilvl w:val="0"/>
          <w:numId w:val="7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Партнеры коммандитного товарищества несут неограниченную ответственность, вкладчики же отвечают только своей долей в обществе.</w:t>
      </w:r>
    </w:p>
    <w:p w:rsidR="001313CE" w:rsidRPr="00833EAD" w:rsidRDefault="001313CE" w:rsidP="005B32F7">
      <w:pPr>
        <w:numPr>
          <w:ilvl w:val="0"/>
          <w:numId w:val="7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Коммандитное общество может быть основано без нотариального заверения, представления адвоката, а только на основании частной законной договоренности.</w:t>
      </w:r>
    </w:p>
    <w:p w:rsidR="001313CE" w:rsidRPr="00833EAD" w:rsidRDefault="001313CE" w:rsidP="005B32F7">
      <w:pPr>
        <w:numPr>
          <w:ilvl w:val="0"/>
          <w:numId w:val="7"/>
        </w:numPr>
        <w:shd w:val="clear" w:color="auto" w:fill="FFFFFF"/>
        <w:spacing w:after="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Примечание:</w:t>
      </w: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Дополнительную информацию можно найти здесь (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Download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im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PDF-</w:t>
      </w:r>
      <w:proofErr w:type="spellStart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Format</w:t>
      </w:r>
      <w:proofErr w:type="spellEnd"/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313CE" w:rsidRPr="00833EAD" w:rsidRDefault="001313CE" w:rsidP="005B32F7">
      <w:pPr>
        <w:shd w:val="clear" w:color="auto" w:fill="FFFFFF"/>
        <w:spacing w:after="12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Открытое акционерное общество OHG / OE (</w:t>
      </w:r>
      <w:proofErr w:type="spellStart"/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Оmorhythmi</w:t>
      </w:r>
      <w:proofErr w:type="spellEnd"/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Этерия)</w:t>
      </w:r>
    </w:p>
    <w:p w:rsidR="001313CE" w:rsidRPr="00833EAD" w:rsidRDefault="001313CE" w:rsidP="005B32F7">
      <w:pPr>
        <w:shd w:val="clear" w:color="auto" w:fill="FFFFFF"/>
        <w:spacing w:after="30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основания Открытого акционерного общества должны собраться вместе, по меньшей мере, две стороны и, в соответствии с формулировкой закона, сделать это в знак солидарности и для достижения общей цели (статья 741 Гражданского кодекса и 249 Г. 4072/2012).</w:t>
      </w:r>
    </w:p>
    <w:p w:rsidR="001313CE" w:rsidRPr="00833EAD" w:rsidRDefault="001313CE" w:rsidP="005B32F7">
      <w:pPr>
        <w:shd w:val="clear" w:color="auto" w:fill="FFFFFF"/>
        <w:spacing w:after="30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Учредителями Открытого акционерного общества могут быть как физические, так и юридические лица. Физические лица должны достичь восемнадцатилетнего возраста (статья 127 BGB, в редакции статьи 3 Закона №. 1329/83). Несовершеннолетние лица могут выступать соучредителями только по решению суда.</w:t>
      </w:r>
    </w:p>
    <w:p w:rsidR="001313CE" w:rsidRPr="00833EAD" w:rsidRDefault="001313CE" w:rsidP="005B32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Основные характеристики Открытого акционерного общества в Греции (KG / </w:t>
      </w:r>
      <w:proofErr w:type="spellStart"/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Griechenland</w:t>
      </w:r>
      <w:proofErr w:type="spellEnd"/>
      <w:r w:rsidRPr="00833E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 EE):</w:t>
      </w:r>
    </w:p>
    <w:p w:rsidR="001313CE" w:rsidRPr="00833EAD" w:rsidRDefault="001313CE" w:rsidP="005B32F7">
      <w:pPr>
        <w:numPr>
          <w:ilvl w:val="0"/>
          <w:numId w:val="8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определенного законом минимального размера капитала</w:t>
      </w:r>
    </w:p>
    <w:p w:rsidR="001313CE" w:rsidRPr="00833EAD" w:rsidRDefault="001313CE" w:rsidP="005B32F7">
      <w:pPr>
        <w:numPr>
          <w:ilvl w:val="0"/>
          <w:numId w:val="8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партнеры несут ответственность солидарно с их активами по всем обязательствам Общества.</w:t>
      </w:r>
    </w:p>
    <w:p w:rsidR="001313CE" w:rsidRPr="00833EAD" w:rsidRDefault="001313CE" w:rsidP="005B32F7">
      <w:pPr>
        <w:numPr>
          <w:ilvl w:val="0"/>
          <w:numId w:val="8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роспуском Общества ответственность акционеров за любые существующие обязательства Общества не исчезает.</w:t>
      </w:r>
    </w:p>
    <w:p w:rsidR="001313CE" w:rsidRPr="00833EAD" w:rsidRDefault="001313CE" w:rsidP="005B32F7">
      <w:pPr>
        <w:numPr>
          <w:ilvl w:val="0"/>
          <w:numId w:val="8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акционерное общество может быть основанным без нотариального заверения, представления адвоката, а только на основании частной законной договоренности.</w:t>
      </w:r>
    </w:p>
    <w:p w:rsidR="001313CE" w:rsidRPr="00833EAD" w:rsidRDefault="001313CE" w:rsidP="005B32F7">
      <w:pPr>
        <w:numPr>
          <w:ilvl w:val="0"/>
          <w:numId w:val="8"/>
        </w:numPr>
        <w:shd w:val="clear" w:color="auto" w:fill="FFFFFF"/>
        <w:spacing w:after="180" w:line="360" w:lineRule="auto"/>
        <w:ind w:left="45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 нотариуса и адвоката в такой форме общества отсутствует.</w:t>
      </w:r>
    </w:p>
    <w:p w:rsidR="001313CE" w:rsidRPr="001313CE" w:rsidRDefault="001313CE" w:rsidP="001313CE">
      <w:pPr>
        <w:shd w:val="clear" w:color="auto" w:fill="FFFFFF"/>
        <w:spacing w:after="30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313CE" w:rsidRDefault="001313CE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83A" w:rsidRDefault="0047683A" w:rsidP="00402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FC9" w:rsidRPr="007F378F" w:rsidRDefault="00B56FC9" w:rsidP="00402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78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56FC9" w:rsidRPr="007F378F" w:rsidRDefault="00B56FC9" w:rsidP="005B32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8F">
        <w:rPr>
          <w:rFonts w:ascii="Times New Roman" w:hAnsi="Times New Roman" w:cs="Times New Roman"/>
          <w:sz w:val="28"/>
          <w:szCs w:val="28"/>
        </w:rPr>
        <w:t>В заключение хотелось бы отметить, что Греция играет значительную роль на международной арене, она является участницей почти всех крупных международных организаций. C каждым годом растет роль Греции в этих организациях</w:t>
      </w:r>
      <w:r w:rsidR="007F378F" w:rsidRPr="007F378F">
        <w:rPr>
          <w:rFonts w:ascii="Times New Roman" w:hAnsi="Times New Roman" w:cs="Times New Roman"/>
          <w:sz w:val="28"/>
          <w:szCs w:val="28"/>
        </w:rPr>
        <w:t>.</w:t>
      </w:r>
    </w:p>
    <w:p w:rsidR="007F378F" w:rsidRPr="007F378F" w:rsidRDefault="007F378F" w:rsidP="005B32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древнегреческая юридическая наука основывалась на праве несистематизированном, обладающим неразвитым категориальным аппаратом, к тому же с правом, тесно связанным с религией и философий, не</w:t>
      </w:r>
    </w:p>
    <w:p w:rsidR="007F378F" w:rsidRPr="007F378F" w:rsidRDefault="007F378F" w:rsidP="005B32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отделенным в достаточной мере от них. Однако, несмотря на все это, в некоторых своих областях древнегреческое право достигло весьма значительной степени разработанности и во многом способствовало дальнейшему развитию древнеримского права, а в будущем и на все западноевропейское право в целом.</w:t>
      </w:r>
    </w:p>
    <w:p w:rsidR="007F378F" w:rsidRPr="007F378F" w:rsidRDefault="007F378F" w:rsidP="005B32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Древней Греции еще отсутствовала собственно юридическая наука, хотя греки в значительной мере продвинулись в формировании и понимании значения закона и государства в жизни общества и создали фундаментальные основы для развития юриспруденции.</w:t>
      </w:r>
    </w:p>
    <w:p w:rsidR="007F378F" w:rsidRPr="007F378F" w:rsidRDefault="007F378F" w:rsidP="007F3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F378F" w:rsidRPr="007F378F" w:rsidSect="00851A2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0D4" w:rsidRDefault="000D70D4" w:rsidP="00851A2A">
      <w:pPr>
        <w:spacing w:after="0" w:line="240" w:lineRule="auto"/>
      </w:pPr>
      <w:r>
        <w:separator/>
      </w:r>
    </w:p>
  </w:endnote>
  <w:endnote w:type="continuationSeparator" w:id="0">
    <w:p w:rsidR="000D70D4" w:rsidRDefault="000D70D4" w:rsidP="0085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4678940"/>
      <w:docPartObj>
        <w:docPartGallery w:val="Page Numbers (Bottom of Page)"/>
        <w:docPartUnique/>
      </w:docPartObj>
    </w:sdtPr>
    <w:sdtEndPr/>
    <w:sdtContent>
      <w:p w:rsidR="00851A2A" w:rsidRDefault="00851A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49E">
          <w:rPr>
            <w:noProof/>
          </w:rPr>
          <w:t>2</w:t>
        </w:r>
        <w:r>
          <w:fldChar w:fldCharType="end"/>
        </w:r>
      </w:p>
    </w:sdtContent>
  </w:sdt>
  <w:p w:rsidR="00851A2A" w:rsidRDefault="00851A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0D4" w:rsidRDefault="000D70D4" w:rsidP="00851A2A">
      <w:pPr>
        <w:spacing w:after="0" w:line="240" w:lineRule="auto"/>
      </w:pPr>
      <w:r>
        <w:separator/>
      </w:r>
    </w:p>
  </w:footnote>
  <w:footnote w:type="continuationSeparator" w:id="0">
    <w:p w:rsidR="000D70D4" w:rsidRDefault="000D70D4" w:rsidP="00851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3660"/>
    <w:multiLevelType w:val="multilevel"/>
    <w:tmpl w:val="895E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75FD4"/>
    <w:multiLevelType w:val="multilevel"/>
    <w:tmpl w:val="320E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992009"/>
    <w:multiLevelType w:val="multilevel"/>
    <w:tmpl w:val="5E06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9F1D38"/>
    <w:multiLevelType w:val="hybridMultilevel"/>
    <w:tmpl w:val="A8D4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3544B"/>
    <w:multiLevelType w:val="multilevel"/>
    <w:tmpl w:val="F228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41153"/>
    <w:multiLevelType w:val="multilevel"/>
    <w:tmpl w:val="B17A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EF7AAB"/>
    <w:multiLevelType w:val="multilevel"/>
    <w:tmpl w:val="8E56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7D6E1B"/>
    <w:multiLevelType w:val="multilevel"/>
    <w:tmpl w:val="A0B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5B7B55"/>
    <w:multiLevelType w:val="multilevel"/>
    <w:tmpl w:val="784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04"/>
    <w:rsid w:val="0001384C"/>
    <w:rsid w:val="000D16FA"/>
    <w:rsid w:val="000D70D4"/>
    <w:rsid w:val="0012149E"/>
    <w:rsid w:val="001313CE"/>
    <w:rsid w:val="00277F39"/>
    <w:rsid w:val="00402204"/>
    <w:rsid w:val="0047683A"/>
    <w:rsid w:val="005175BD"/>
    <w:rsid w:val="00581684"/>
    <w:rsid w:val="005B32F7"/>
    <w:rsid w:val="00691E09"/>
    <w:rsid w:val="007E79E5"/>
    <w:rsid w:val="007F378F"/>
    <w:rsid w:val="00833EAD"/>
    <w:rsid w:val="00851A2A"/>
    <w:rsid w:val="00A25D06"/>
    <w:rsid w:val="00B56FC9"/>
    <w:rsid w:val="00EC7A37"/>
    <w:rsid w:val="00FA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264F"/>
  <w15:chartTrackingRefBased/>
  <w15:docId w15:val="{B9D6D586-70F3-4C6E-AC31-C7786BD3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04"/>
  </w:style>
  <w:style w:type="paragraph" w:styleId="2">
    <w:name w:val="heading 2"/>
    <w:basedOn w:val="a"/>
    <w:link w:val="20"/>
    <w:uiPriority w:val="9"/>
    <w:qFormat/>
    <w:rsid w:val="00131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1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313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3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13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3CE"/>
    <w:rPr>
      <w:b/>
      <w:bCs/>
    </w:rPr>
  </w:style>
  <w:style w:type="paragraph" w:styleId="a5">
    <w:name w:val="header"/>
    <w:basedOn w:val="a"/>
    <w:link w:val="a6"/>
    <w:uiPriority w:val="99"/>
    <w:unhideWhenUsed/>
    <w:rsid w:val="0085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A2A"/>
  </w:style>
  <w:style w:type="paragraph" w:styleId="a7">
    <w:name w:val="footer"/>
    <w:basedOn w:val="a"/>
    <w:link w:val="a8"/>
    <w:uiPriority w:val="99"/>
    <w:unhideWhenUsed/>
    <w:rsid w:val="00851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A2A"/>
  </w:style>
  <w:style w:type="paragraph" w:styleId="a9">
    <w:name w:val="List Paragraph"/>
    <w:basedOn w:val="a"/>
    <w:uiPriority w:val="34"/>
    <w:qFormat/>
    <w:rsid w:val="00B56FC9"/>
    <w:pPr>
      <w:ind w:left="720"/>
      <w:contextualSpacing/>
    </w:pPr>
  </w:style>
  <w:style w:type="character" w:customStyle="1" w:styleId="text-formitem-description">
    <w:name w:val="text-form__item-description"/>
    <w:basedOn w:val="a0"/>
    <w:rsid w:val="0058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88">
          <w:blockQuote w:val="1"/>
          <w:marLeft w:val="0"/>
          <w:marRight w:val="0"/>
          <w:marTop w:val="0"/>
          <w:marBottom w:val="300"/>
          <w:divBdr>
            <w:top w:val="none" w:sz="0" w:space="7" w:color="auto"/>
            <w:left w:val="single" w:sz="6" w:space="14" w:color="DDDDDD"/>
            <w:bottom w:val="none" w:sz="0" w:space="0" w:color="auto"/>
            <w:right w:val="none" w:sz="0" w:space="15" w:color="auto"/>
          </w:divBdr>
        </w:div>
      </w:divsChild>
    </w:div>
    <w:div w:id="895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AAFD-3CC3-40A5-82DF-B6DA330B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17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Белка</dc:creator>
  <cp:keywords/>
  <dc:description/>
  <cp:lastModifiedBy>Белка</cp:lastModifiedBy>
  <cp:revision>13</cp:revision>
  <dcterms:created xsi:type="dcterms:W3CDTF">2022-06-03T15:26:00Z</dcterms:created>
  <dcterms:modified xsi:type="dcterms:W3CDTF">2022-06-08T12:47:00Z</dcterms:modified>
</cp:coreProperties>
</file>