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D95548" w:rsidP="00D95548" w:rsidRDefault="00D95548" w14:paraId="672A6659" wp14:textId="77777777">
      <w:pPr>
        <w:jc w:val="center"/>
        <w:rPr>
          <w:rFonts w:ascii="Times New Roman" w:hAnsi="Times New Roman" w:cs="Times New Roman"/>
          <w:b/>
          <w:sz w:val="28"/>
          <w:szCs w:val="28"/>
        </w:rPr>
      </w:pPr>
    </w:p>
    <w:p xmlns:wp14="http://schemas.microsoft.com/office/word/2010/wordml" w:rsidR="00D95548" w:rsidP="00D95548" w:rsidRDefault="00D95548" w14:paraId="3B5E60A8" wp14:textId="77777777">
      <w:pPr>
        <w:jc w:val="center"/>
        <w:rPr>
          <w:rFonts w:ascii="Times New Roman" w:hAnsi="Times New Roman" w:cs="Times New Roman"/>
          <w:b/>
          <w:sz w:val="28"/>
          <w:szCs w:val="28"/>
        </w:rPr>
      </w:pPr>
      <w:proofErr w:type="gramStart"/>
      <w:r w:rsidRPr="009C0B52">
        <w:rPr>
          <w:rFonts w:ascii="Times New Roman" w:hAnsi="Times New Roman" w:cs="Times New Roman"/>
          <w:b/>
          <w:sz w:val="28"/>
          <w:szCs w:val="28"/>
        </w:rPr>
        <w:t>МИНИСТЕРСТВО ТРАСПОРТА РОССИЙСКОЙ ФЕДЕРАЦИИ ФЕДЕРАЛЬНОЕ ГОСУДАРСТВЕННОЕ АВТОНОМНОЕ ОБРАЗОВАТЕЛЬНОЕ УЧРЕЖДЕНИЕ ВЫСШЕГО ОБРАЗОВАНИЯ «РОССИЙСКИЙ УНИВЕРСИТЕТ ТРАНСПОРТА» (РУТ (МИИТ)</w:t>
      </w:r>
      <w:proofErr w:type="gramEnd"/>
    </w:p>
    <w:p xmlns:wp14="http://schemas.microsoft.com/office/word/2010/wordml" w:rsidRPr="009C0B52" w:rsidR="00D95548" w:rsidP="00D95548" w:rsidRDefault="00D95548" w14:paraId="0A37501D" wp14:textId="77777777">
      <w:pPr>
        <w:jc w:val="center"/>
        <w:rPr>
          <w:rFonts w:ascii="Times New Roman" w:hAnsi="Times New Roman" w:cs="Times New Roman"/>
          <w:b/>
          <w:sz w:val="28"/>
          <w:szCs w:val="28"/>
        </w:rPr>
      </w:pPr>
    </w:p>
    <w:p xmlns:wp14="http://schemas.microsoft.com/office/word/2010/wordml" w:rsidR="00D95548" w:rsidP="00D95548" w:rsidRDefault="00D95548" w14:paraId="5DAB6C7B" wp14:textId="77777777">
      <w:pPr>
        <w:jc w:val="center"/>
        <w:rPr>
          <w:rFonts w:ascii="Times New Roman" w:hAnsi="Times New Roman" w:cs="Times New Roman"/>
          <w:sz w:val="28"/>
          <w:szCs w:val="28"/>
        </w:rPr>
      </w:pPr>
    </w:p>
    <w:p xmlns:wp14="http://schemas.microsoft.com/office/word/2010/wordml" w:rsidRPr="009C0B52" w:rsidR="00D95548" w:rsidP="00D95548" w:rsidRDefault="00D95548" w14:paraId="02EB378F" wp14:textId="77777777">
      <w:pPr>
        <w:jc w:val="center"/>
        <w:rPr>
          <w:rFonts w:ascii="Times New Roman" w:hAnsi="Times New Roman" w:cs="Times New Roman"/>
          <w:sz w:val="28"/>
          <w:szCs w:val="28"/>
        </w:rPr>
      </w:pPr>
    </w:p>
    <w:p xmlns:wp14="http://schemas.microsoft.com/office/word/2010/wordml" w:rsidRPr="00387C21" w:rsidR="00D95548" w:rsidP="00D95548" w:rsidRDefault="00D95548" w14:paraId="037C6C0D" wp14:textId="77777777">
      <w:pPr>
        <w:jc w:val="center"/>
        <w:rPr>
          <w:rFonts w:ascii="Times New Roman" w:hAnsi="Times New Roman" w:cs="Times New Roman"/>
          <w:b/>
          <w:sz w:val="28"/>
          <w:szCs w:val="28"/>
        </w:rPr>
      </w:pPr>
      <w:r w:rsidRPr="00387C21">
        <w:rPr>
          <w:rFonts w:ascii="Times New Roman" w:hAnsi="Times New Roman" w:cs="Times New Roman"/>
          <w:b/>
          <w:sz w:val="28"/>
          <w:szCs w:val="28"/>
        </w:rPr>
        <w:t xml:space="preserve">Доклад </w:t>
      </w:r>
    </w:p>
    <w:p xmlns:wp14="http://schemas.microsoft.com/office/word/2010/wordml" w:rsidRPr="00387C21" w:rsidR="00D95548" w:rsidP="00D95548" w:rsidRDefault="00D95548" w14:paraId="18B54DB7" wp14:textId="77777777">
      <w:pPr>
        <w:jc w:val="center"/>
        <w:rPr>
          <w:rFonts w:ascii="Times New Roman" w:hAnsi="Times New Roman" w:cs="Times New Roman"/>
          <w:b/>
          <w:sz w:val="28"/>
          <w:szCs w:val="28"/>
        </w:rPr>
      </w:pPr>
      <w:r w:rsidRPr="00387C21">
        <w:rPr>
          <w:rFonts w:ascii="Times New Roman" w:hAnsi="Times New Roman" w:cs="Times New Roman"/>
          <w:b/>
          <w:sz w:val="28"/>
          <w:szCs w:val="28"/>
        </w:rPr>
        <w:t xml:space="preserve">по дисциплине </w:t>
      </w:r>
      <w:r>
        <w:rPr>
          <w:rFonts w:ascii="Times New Roman" w:hAnsi="Times New Roman" w:cs="Times New Roman"/>
          <w:b/>
          <w:sz w:val="28"/>
          <w:szCs w:val="28"/>
        </w:rPr>
        <w:t>«Контракты и внешнеторговая документация</w:t>
      </w:r>
      <w:r w:rsidRPr="00387C21">
        <w:rPr>
          <w:rFonts w:ascii="Times New Roman" w:hAnsi="Times New Roman" w:cs="Times New Roman"/>
          <w:b/>
          <w:sz w:val="28"/>
          <w:szCs w:val="28"/>
        </w:rPr>
        <w:t>»</w:t>
      </w:r>
    </w:p>
    <w:p xmlns:wp14="http://schemas.microsoft.com/office/word/2010/wordml" w:rsidR="00D95548" w:rsidP="00D95548" w:rsidRDefault="00D95548" w14:paraId="6A05A809" wp14:textId="77777777">
      <w:pPr>
        <w:jc w:val="center"/>
        <w:rPr>
          <w:rFonts w:ascii="Times New Roman" w:hAnsi="Times New Roman" w:cs="Times New Roman"/>
          <w:sz w:val="28"/>
          <w:szCs w:val="28"/>
        </w:rPr>
      </w:pPr>
    </w:p>
    <w:p xmlns:wp14="http://schemas.microsoft.com/office/word/2010/wordml" w:rsidR="00D95548" w:rsidP="00D95548" w:rsidRDefault="00D95548" w14:paraId="0B19FAF0" wp14:textId="77777777">
      <w:pPr>
        <w:jc w:val="center"/>
      </w:pPr>
      <w:r w:rsidRPr="009C0B52">
        <w:rPr>
          <w:rFonts w:ascii="Times New Roman" w:hAnsi="Times New Roman" w:cs="Times New Roman"/>
          <w:sz w:val="28"/>
          <w:szCs w:val="28"/>
        </w:rPr>
        <w:t xml:space="preserve">«Применение условия </w:t>
      </w:r>
      <w:r w:rsidRPr="009C0B52">
        <w:rPr>
          <w:rFonts w:ascii="Times New Roman" w:hAnsi="Times New Roman" w:cs="Times New Roman"/>
          <w:sz w:val="28"/>
          <w:szCs w:val="28"/>
          <w:lang w:val="en-US"/>
        </w:rPr>
        <w:t>FOB</w:t>
      </w:r>
      <w:r w:rsidRPr="009C0B52">
        <w:rPr>
          <w:rFonts w:ascii="Times New Roman" w:hAnsi="Times New Roman" w:cs="Times New Roman"/>
          <w:sz w:val="28"/>
          <w:szCs w:val="28"/>
        </w:rPr>
        <w:t>»</w:t>
      </w:r>
      <w:r>
        <w:t xml:space="preserve"> </w:t>
      </w:r>
    </w:p>
    <w:p xmlns:wp14="http://schemas.microsoft.com/office/word/2010/wordml" w:rsidR="00D95548" w:rsidP="00D95548" w:rsidRDefault="00D95548" w14:paraId="5A39BBE3" wp14:textId="77777777">
      <w:pPr>
        <w:jc w:val="center"/>
      </w:pPr>
    </w:p>
    <w:p xmlns:wp14="http://schemas.microsoft.com/office/word/2010/wordml" w:rsidR="00D95548" w:rsidP="00D95548" w:rsidRDefault="00D95548" w14:paraId="41C8F396" wp14:textId="77777777">
      <w:pPr>
        <w:jc w:val="center"/>
      </w:pPr>
    </w:p>
    <w:p xmlns:wp14="http://schemas.microsoft.com/office/word/2010/wordml" w:rsidR="00D95548" w:rsidP="00D95548" w:rsidRDefault="00D95548" w14:paraId="72A3D3EC" wp14:textId="77777777">
      <w:pPr>
        <w:jc w:val="center"/>
      </w:pPr>
    </w:p>
    <w:p xmlns:wp14="http://schemas.microsoft.com/office/word/2010/wordml" w:rsidR="00D95548" w:rsidP="00D95548" w:rsidRDefault="00D95548" w14:paraId="0D0B940D" wp14:textId="77777777"/>
    <w:p xmlns:wp14="http://schemas.microsoft.com/office/word/2010/wordml" w:rsidR="00D95548" w:rsidP="00D95548" w:rsidRDefault="00D95548" w14:paraId="0E27B00A" wp14:textId="77777777">
      <w:pPr>
        <w:jc w:val="center"/>
      </w:pPr>
    </w:p>
    <w:p xmlns:wp14="http://schemas.microsoft.com/office/word/2010/wordml" w:rsidR="00D95548" w:rsidP="00D95548" w:rsidRDefault="00D95548" w14:paraId="635233A5" wp14:textId="77777777">
      <w:pPr>
        <w:jc w:val="center"/>
        <w:rPr>
          <w:rFonts w:ascii="Times New Roman" w:hAnsi="Times New Roman" w:cs="Times New Roman"/>
          <w:sz w:val="28"/>
          <w:szCs w:val="28"/>
        </w:rPr>
      </w:pPr>
      <w:r w:rsidRPr="00387C21">
        <w:rPr>
          <w:rFonts w:ascii="Times New Roman" w:hAnsi="Times New Roman" w:cs="Times New Roman"/>
          <w:b/>
          <w:sz w:val="28"/>
          <w:szCs w:val="28"/>
        </w:rPr>
        <w:t>ФИО студента</w:t>
      </w:r>
      <w:r w:rsidRPr="00387C21">
        <w:rPr>
          <w:rFonts w:ascii="Times New Roman" w:hAnsi="Times New Roman" w:cs="Times New Roman"/>
          <w:sz w:val="28"/>
          <w:szCs w:val="28"/>
        </w:rPr>
        <w:t xml:space="preserve"> – Жуков </w:t>
      </w:r>
      <w:r>
        <w:rPr>
          <w:rFonts w:ascii="Times New Roman" w:hAnsi="Times New Roman" w:cs="Times New Roman"/>
          <w:sz w:val="28"/>
          <w:szCs w:val="28"/>
        </w:rPr>
        <w:t>Олег Сергеевич</w:t>
      </w:r>
    </w:p>
    <w:p xmlns:wp14="http://schemas.microsoft.com/office/word/2010/wordml" w:rsidRPr="00387C21" w:rsidR="00D95548" w:rsidP="00D95548" w:rsidRDefault="00D95548" w14:paraId="60061E4C" wp14:textId="77777777">
      <w:pPr>
        <w:jc w:val="center"/>
        <w:rPr>
          <w:rFonts w:ascii="Times New Roman" w:hAnsi="Times New Roman" w:cs="Times New Roman"/>
          <w:sz w:val="28"/>
          <w:szCs w:val="28"/>
        </w:rPr>
      </w:pPr>
    </w:p>
    <w:p xmlns:wp14="http://schemas.microsoft.com/office/word/2010/wordml" w:rsidR="00D95548" w:rsidP="00D95548" w:rsidRDefault="00D95548" w14:paraId="0B9577F3" wp14:textId="77777777">
      <w:pPr>
        <w:jc w:val="center"/>
        <w:rPr>
          <w:rFonts w:ascii="Times New Roman" w:hAnsi="Times New Roman" w:cs="Times New Roman"/>
          <w:sz w:val="28"/>
          <w:szCs w:val="28"/>
        </w:rPr>
      </w:pPr>
      <w:r w:rsidRPr="00387C21">
        <w:rPr>
          <w:rFonts w:ascii="Times New Roman" w:hAnsi="Times New Roman" w:cs="Times New Roman"/>
          <w:b/>
          <w:sz w:val="28"/>
          <w:szCs w:val="28"/>
        </w:rPr>
        <w:t>Группа</w:t>
      </w:r>
      <w:r w:rsidRPr="00387C21">
        <w:rPr>
          <w:rFonts w:ascii="Times New Roman" w:hAnsi="Times New Roman" w:cs="Times New Roman"/>
          <w:sz w:val="28"/>
          <w:szCs w:val="28"/>
        </w:rPr>
        <w:t xml:space="preserve"> – ЮТП-515</w:t>
      </w:r>
    </w:p>
    <w:p xmlns:wp14="http://schemas.microsoft.com/office/word/2010/wordml" w:rsidRPr="00387C21" w:rsidR="00D95548" w:rsidP="00D95548" w:rsidRDefault="00D95548" w14:paraId="44EAFD9C" wp14:textId="77777777">
      <w:pPr>
        <w:jc w:val="center"/>
        <w:rPr>
          <w:rFonts w:ascii="Times New Roman" w:hAnsi="Times New Roman" w:cs="Times New Roman"/>
          <w:sz w:val="28"/>
          <w:szCs w:val="28"/>
        </w:rPr>
      </w:pPr>
    </w:p>
    <w:p xmlns:wp14="http://schemas.microsoft.com/office/word/2010/wordml" w:rsidR="00D95548" w:rsidP="00D95548" w:rsidRDefault="00D95548" w14:paraId="12B7E5DD" wp14:textId="77777777">
      <w:pPr>
        <w:jc w:val="center"/>
        <w:rPr>
          <w:rFonts w:ascii="Times New Roman" w:hAnsi="Times New Roman" w:cs="Times New Roman"/>
          <w:sz w:val="28"/>
          <w:szCs w:val="28"/>
        </w:rPr>
      </w:pPr>
      <w:r w:rsidRPr="00387C21">
        <w:rPr>
          <w:rFonts w:ascii="Times New Roman" w:hAnsi="Times New Roman" w:cs="Times New Roman"/>
          <w:b/>
          <w:sz w:val="28"/>
          <w:szCs w:val="28"/>
        </w:rPr>
        <w:t>Институт/факультет</w:t>
      </w:r>
      <w:r w:rsidRPr="00387C21">
        <w:rPr>
          <w:rFonts w:ascii="Times New Roman" w:hAnsi="Times New Roman" w:cs="Times New Roman"/>
          <w:sz w:val="28"/>
          <w:szCs w:val="28"/>
        </w:rPr>
        <w:t xml:space="preserve"> - «Юридический институт»</w:t>
      </w:r>
    </w:p>
    <w:p xmlns:wp14="http://schemas.microsoft.com/office/word/2010/wordml" w:rsidRPr="00387C21" w:rsidR="00D95548" w:rsidP="00D95548" w:rsidRDefault="00D95548" w14:paraId="4B94D5A5" wp14:textId="77777777">
      <w:pPr>
        <w:jc w:val="center"/>
        <w:rPr>
          <w:rFonts w:ascii="Times New Roman" w:hAnsi="Times New Roman" w:cs="Times New Roman"/>
          <w:sz w:val="28"/>
          <w:szCs w:val="28"/>
        </w:rPr>
      </w:pPr>
    </w:p>
    <w:p xmlns:wp14="http://schemas.microsoft.com/office/word/2010/wordml" w:rsidR="00D95548" w:rsidP="00D95548" w:rsidRDefault="00D95548" w14:paraId="48C56373" wp14:textId="77777777">
      <w:pPr>
        <w:jc w:val="center"/>
        <w:rPr>
          <w:rFonts w:ascii="Times New Roman" w:hAnsi="Times New Roman" w:cs="Times New Roman"/>
          <w:sz w:val="28"/>
          <w:szCs w:val="28"/>
        </w:rPr>
      </w:pPr>
      <w:r w:rsidRPr="00387C21">
        <w:rPr>
          <w:rFonts w:ascii="Times New Roman" w:hAnsi="Times New Roman" w:cs="Times New Roman"/>
          <w:b/>
          <w:sz w:val="28"/>
          <w:szCs w:val="28"/>
        </w:rPr>
        <w:t>Кафедра</w:t>
      </w:r>
      <w:r>
        <w:rPr>
          <w:rFonts w:ascii="Times New Roman" w:hAnsi="Times New Roman" w:cs="Times New Roman"/>
          <w:sz w:val="28"/>
          <w:szCs w:val="28"/>
        </w:rPr>
        <w:t xml:space="preserve"> - «Т</w:t>
      </w:r>
      <w:r w:rsidRPr="00387C21">
        <w:rPr>
          <w:rFonts w:ascii="Times New Roman" w:hAnsi="Times New Roman" w:cs="Times New Roman"/>
          <w:sz w:val="28"/>
          <w:szCs w:val="28"/>
        </w:rPr>
        <w:t>аможенное право и организация таможенного дела»</w:t>
      </w:r>
    </w:p>
    <w:p xmlns:wp14="http://schemas.microsoft.com/office/word/2010/wordml" w:rsidRPr="00387C21" w:rsidR="00D95548" w:rsidP="00D95548" w:rsidRDefault="00D95548" w14:paraId="3DEEC669" wp14:textId="77777777">
      <w:pPr>
        <w:jc w:val="center"/>
        <w:rPr>
          <w:rFonts w:ascii="Times New Roman" w:hAnsi="Times New Roman" w:cs="Times New Roman"/>
          <w:sz w:val="28"/>
          <w:szCs w:val="28"/>
        </w:rPr>
      </w:pPr>
    </w:p>
    <w:p xmlns:wp14="http://schemas.microsoft.com/office/word/2010/wordml" w:rsidRPr="00387C21" w:rsidR="00D95548" w:rsidP="00D95548" w:rsidRDefault="00D95548" w14:paraId="46399262" wp14:textId="77777777">
      <w:pPr>
        <w:jc w:val="center"/>
        <w:rPr>
          <w:rFonts w:ascii="Times New Roman" w:hAnsi="Times New Roman" w:cs="Times New Roman"/>
          <w:sz w:val="28"/>
          <w:szCs w:val="28"/>
        </w:rPr>
      </w:pPr>
      <w:r w:rsidRPr="00387C21">
        <w:rPr>
          <w:rFonts w:ascii="Times New Roman" w:hAnsi="Times New Roman" w:cs="Times New Roman"/>
          <w:b/>
          <w:sz w:val="28"/>
          <w:szCs w:val="28"/>
        </w:rPr>
        <w:t xml:space="preserve">Специальность/направление подготовки </w:t>
      </w:r>
      <w:r>
        <w:rPr>
          <w:rFonts w:ascii="Times New Roman" w:hAnsi="Times New Roman" w:cs="Times New Roman"/>
          <w:sz w:val="28"/>
          <w:szCs w:val="28"/>
        </w:rPr>
        <w:t>- 38.05.02 Т</w:t>
      </w:r>
      <w:r w:rsidRPr="00387C21">
        <w:rPr>
          <w:rFonts w:ascii="Times New Roman" w:hAnsi="Times New Roman" w:cs="Times New Roman"/>
          <w:sz w:val="28"/>
          <w:szCs w:val="28"/>
        </w:rPr>
        <w:t>аможенное дело</w:t>
      </w:r>
    </w:p>
    <w:p xmlns:wp14="http://schemas.microsoft.com/office/word/2010/wordml" w:rsidRPr="009C0B52" w:rsidR="00D95548" w:rsidP="00D95548" w:rsidRDefault="00D95548" w14:paraId="3656B9AB" wp14:textId="77777777">
      <w:pPr>
        <w:jc w:val="center"/>
      </w:pPr>
      <w:r>
        <w:br/>
      </w:r>
    </w:p>
    <w:p w:rsidR="63639C65" w:rsidP="63639C65" w:rsidRDefault="63639C65" w14:paraId="6C87A216" w14:textId="2CB529C6">
      <w:pPr>
        <w:shd w:val="clear" w:color="auto" w:fill="FFFFFF" w:themeFill="background1"/>
        <w:spacing w:after="0" w:line="240" w:lineRule="auto"/>
        <w:jc w:val="center"/>
        <w:outlineLvl w:val="1"/>
        <w:rPr>
          <w:rFonts w:ascii="Times New Roman" w:hAnsi="Times New Roman" w:eastAsia="Times New Roman" w:cs="Times New Roman"/>
          <w:b w:val="1"/>
          <w:bCs w:val="1"/>
          <w:color w:val="000000" w:themeColor="text1" w:themeTint="FF" w:themeShade="FF"/>
          <w:sz w:val="36"/>
          <w:szCs w:val="36"/>
          <w:lang w:eastAsia="ru-RU"/>
        </w:rPr>
      </w:pPr>
    </w:p>
    <w:p xmlns:wp14="http://schemas.microsoft.com/office/word/2010/wordml" w:rsidRPr="00CF6198" w:rsidR="00CF6198" w:rsidP="63639C65" w:rsidRDefault="00CF6198" w14:paraId="0C78108F" wp14:textId="04821BC5">
      <w:pPr>
        <w:shd w:val="clear" w:color="auto" w:fill="FFFFFF" w:themeFill="background1"/>
        <w:spacing w:after="0" w:line="240" w:lineRule="auto"/>
        <w:jc w:val="center"/>
        <w:outlineLvl w:val="1"/>
        <w:rPr>
          <w:rFonts w:ascii="Times New Roman" w:hAnsi="Times New Roman" w:eastAsia="Times New Roman" w:cs="Times New Roman"/>
          <w:b w:val="1"/>
          <w:bCs w:val="1"/>
          <w:color w:val="000000" w:themeColor="text1"/>
          <w:sz w:val="36"/>
          <w:szCs w:val="36"/>
          <w:lang w:eastAsia="ru-RU"/>
        </w:rPr>
      </w:pPr>
      <w:r w:rsidRPr="63639C65" w:rsidR="00CF6198">
        <w:rPr>
          <w:rFonts w:ascii="Times New Roman" w:hAnsi="Times New Roman" w:eastAsia="Times New Roman" w:cs="Times New Roman"/>
          <w:b w:val="1"/>
          <w:bCs w:val="1"/>
          <w:color w:val="000000" w:themeColor="text1" w:themeTint="FF" w:themeShade="FF"/>
          <w:sz w:val="36"/>
          <w:szCs w:val="36"/>
          <w:lang w:eastAsia="ru-RU"/>
        </w:rPr>
        <w:t>Что такое условия поставки FOB (расшифровка, перевод)?</w:t>
      </w:r>
    </w:p>
    <w:p xmlns:wp14="http://schemas.microsoft.com/office/word/2010/wordml" w:rsidRPr="00CF6198" w:rsidR="00CF6198" w:rsidP="00CF6198" w:rsidRDefault="00CF6198" w14:paraId="7D4928BB" wp14:textId="77777777">
      <w:pPr>
        <w:shd w:val="clear" w:color="auto" w:fill="FFFFFF"/>
        <w:spacing w:before="100" w:beforeAutospacing="1" w:after="100" w:afterAutospacing="1" w:line="240" w:lineRule="auto"/>
        <w:jc w:val="both"/>
        <w:rPr>
          <w:rFonts w:ascii="Times New Roman" w:hAnsi="Times New Roman" w:eastAsia="Times New Roman" w:cs="Times New Roman"/>
          <w:color w:val="000000" w:themeColor="text1"/>
          <w:sz w:val="28"/>
          <w:szCs w:val="28"/>
          <w:lang w:eastAsia="ru-RU"/>
        </w:rPr>
      </w:pPr>
      <w:r w:rsidRPr="009A7EE6">
        <w:rPr>
          <w:rFonts w:ascii="Times New Roman" w:hAnsi="Times New Roman" w:eastAsia="Times New Roman" w:cs="Times New Roman"/>
          <w:b/>
          <w:bCs/>
          <w:color w:val="000000" w:themeColor="text1"/>
          <w:sz w:val="28"/>
          <w:szCs w:val="28"/>
          <w:lang w:eastAsia="ru-RU"/>
        </w:rPr>
        <w:t xml:space="preserve">Условия поставки FOB </w:t>
      </w:r>
      <w:proofErr w:type="spellStart"/>
      <w:r w:rsidRPr="009A7EE6">
        <w:rPr>
          <w:rFonts w:ascii="Times New Roman" w:hAnsi="Times New Roman" w:eastAsia="Times New Roman" w:cs="Times New Roman"/>
          <w:b/>
          <w:bCs/>
          <w:color w:val="000000" w:themeColor="text1"/>
          <w:sz w:val="28"/>
          <w:szCs w:val="28"/>
          <w:lang w:eastAsia="ru-RU"/>
        </w:rPr>
        <w:t>Инкотермс</w:t>
      </w:r>
      <w:proofErr w:type="spellEnd"/>
      <w:r w:rsidRPr="009A7EE6">
        <w:rPr>
          <w:rFonts w:ascii="Times New Roman" w:hAnsi="Times New Roman" w:eastAsia="Times New Roman" w:cs="Times New Roman"/>
          <w:b/>
          <w:bCs/>
          <w:color w:val="000000" w:themeColor="text1"/>
          <w:sz w:val="28"/>
          <w:szCs w:val="28"/>
          <w:lang w:eastAsia="ru-RU"/>
        </w:rPr>
        <w:t xml:space="preserve"> 2020</w:t>
      </w:r>
      <w:r w:rsidRPr="00CF6198">
        <w:rPr>
          <w:rFonts w:ascii="Times New Roman" w:hAnsi="Times New Roman" w:eastAsia="Times New Roman" w:cs="Times New Roman"/>
          <w:color w:val="000000" w:themeColor="text1"/>
          <w:sz w:val="28"/>
          <w:szCs w:val="28"/>
          <w:lang w:eastAsia="ru-RU"/>
        </w:rPr>
        <w:t> – это торговый термин международных правил </w:t>
      </w:r>
      <w:proofErr w:type="spellStart"/>
      <w:r w:rsidRPr="00CF6198">
        <w:rPr>
          <w:rFonts w:ascii="Times New Roman" w:hAnsi="Times New Roman" w:eastAsia="Times New Roman" w:cs="Times New Roman"/>
          <w:color w:val="000000" w:themeColor="text1"/>
          <w:sz w:val="28"/>
          <w:szCs w:val="28"/>
          <w:lang w:eastAsia="ru-RU"/>
        </w:rPr>
        <w:fldChar w:fldCharType="begin"/>
      </w:r>
      <w:r w:rsidRPr="00CF6198">
        <w:rPr>
          <w:rFonts w:ascii="Times New Roman" w:hAnsi="Times New Roman" w:eastAsia="Times New Roman" w:cs="Times New Roman"/>
          <w:color w:val="000000" w:themeColor="text1"/>
          <w:sz w:val="28"/>
          <w:szCs w:val="28"/>
          <w:lang w:eastAsia="ru-RU"/>
        </w:rPr>
        <w:instrText xml:space="preserve"> HYPERLINK "https://anvay.ru/incoterms-2020" \o "Международные правила Инкотермс 2020" </w:instrText>
      </w:r>
      <w:r w:rsidRPr="00CF6198">
        <w:rPr>
          <w:rFonts w:ascii="Times New Roman" w:hAnsi="Times New Roman" w:eastAsia="Times New Roman" w:cs="Times New Roman"/>
          <w:color w:val="000000" w:themeColor="text1"/>
          <w:sz w:val="28"/>
          <w:szCs w:val="28"/>
          <w:lang w:eastAsia="ru-RU"/>
        </w:rPr>
        <w:fldChar w:fldCharType="separate"/>
      </w:r>
      <w:r w:rsidRPr="009A7EE6">
        <w:rPr>
          <w:rFonts w:ascii="Times New Roman" w:hAnsi="Times New Roman" w:eastAsia="Times New Roman" w:cs="Times New Roman"/>
          <w:color w:val="000000" w:themeColor="text1"/>
          <w:sz w:val="28"/>
          <w:szCs w:val="28"/>
          <w:lang w:eastAsia="ru-RU"/>
        </w:rPr>
        <w:t>Инкотермс</w:t>
      </w:r>
      <w:proofErr w:type="spellEnd"/>
      <w:r w:rsidRPr="009A7EE6">
        <w:rPr>
          <w:rFonts w:ascii="Times New Roman" w:hAnsi="Times New Roman" w:eastAsia="Times New Roman" w:cs="Times New Roman"/>
          <w:color w:val="000000" w:themeColor="text1"/>
          <w:sz w:val="28"/>
          <w:szCs w:val="28"/>
          <w:lang w:eastAsia="ru-RU"/>
        </w:rPr>
        <w:t xml:space="preserve"> 2020</w:t>
      </w:r>
      <w:r w:rsidRPr="00CF6198">
        <w:rPr>
          <w:rFonts w:ascii="Times New Roman" w:hAnsi="Times New Roman" w:eastAsia="Times New Roman" w:cs="Times New Roman"/>
          <w:color w:val="000000" w:themeColor="text1"/>
          <w:sz w:val="28"/>
          <w:szCs w:val="28"/>
          <w:lang w:eastAsia="ru-RU"/>
        </w:rPr>
        <w:fldChar w:fldCharType="end"/>
      </w:r>
      <w:r w:rsidRPr="00CF6198">
        <w:rPr>
          <w:rFonts w:ascii="Times New Roman" w:hAnsi="Times New Roman" w:eastAsia="Times New Roman" w:cs="Times New Roman"/>
          <w:color w:val="000000" w:themeColor="text1"/>
          <w:sz w:val="28"/>
          <w:szCs w:val="28"/>
          <w:lang w:eastAsia="ru-RU"/>
        </w:rPr>
        <w:t>, расшифровывается </w:t>
      </w:r>
      <w:r w:rsidRPr="009A7EE6">
        <w:rPr>
          <w:rFonts w:ascii="Times New Roman" w:hAnsi="Times New Roman" w:eastAsia="Times New Roman" w:cs="Times New Roman"/>
          <w:b/>
          <w:bCs/>
          <w:i/>
          <w:iCs/>
          <w:color w:val="000000" w:themeColor="text1"/>
          <w:sz w:val="28"/>
          <w:szCs w:val="28"/>
          <w:lang w:eastAsia="ru-RU"/>
        </w:rPr>
        <w:t>«</w:t>
      </w:r>
      <w:proofErr w:type="spellStart"/>
      <w:r w:rsidRPr="009A7EE6">
        <w:rPr>
          <w:rFonts w:ascii="Times New Roman" w:hAnsi="Times New Roman" w:eastAsia="Times New Roman" w:cs="Times New Roman"/>
          <w:b/>
          <w:bCs/>
          <w:i/>
          <w:iCs/>
          <w:color w:val="000000" w:themeColor="text1"/>
          <w:sz w:val="28"/>
          <w:szCs w:val="28"/>
          <w:lang w:eastAsia="ru-RU"/>
        </w:rPr>
        <w:t>Free</w:t>
      </w:r>
      <w:proofErr w:type="spellEnd"/>
      <w:r w:rsidRPr="009A7EE6">
        <w:rPr>
          <w:rFonts w:ascii="Times New Roman" w:hAnsi="Times New Roman" w:eastAsia="Times New Roman" w:cs="Times New Roman"/>
          <w:b/>
          <w:bCs/>
          <w:i/>
          <w:iCs/>
          <w:color w:val="000000" w:themeColor="text1"/>
          <w:sz w:val="28"/>
          <w:szCs w:val="28"/>
          <w:lang w:eastAsia="ru-RU"/>
        </w:rPr>
        <w:t xml:space="preserve"> </w:t>
      </w:r>
      <w:proofErr w:type="spellStart"/>
      <w:r w:rsidRPr="009A7EE6">
        <w:rPr>
          <w:rFonts w:ascii="Times New Roman" w:hAnsi="Times New Roman" w:eastAsia="Times New Roman" w:cs="Times New Roman"/>
          <w:b/>
          <w:bCs/>
          <w:i/>
          <w:iCs/>
          <w:color w:val="000000" w:themeColor="text1"/>
          <w:sz w:val="28"/>
          <w:szCs w:val="28"/>
          <w:lang w:eastAsia="ru-RU"/>
        </w:rPr>
        <w:t>On</w:t>
      </w:r>
      <w:proofErr w:type="spellEnd"/>
      <w:r w:rsidRPr="009A7EE6">
        <w:rPr>
          <w:rFonts w:ascii="Times New Roman" w:hAnsi="Times New Roman" w:eastAsia="Times New Roman" w:cs="Times New Roman"/>
          <w:b/>
          <w:bCs/>
          <w:i/>
          <w:iCs/>
          <w:color w:val="000000" w:themeColor="text1"/>
          <w:sz w:val="28"/>
          <w:szCs w:val="28"/>
          <w:lang w:eastAsia="ru-RU"/>
        </w:rPr>
        <w:t xml:space="preserve"> </w:t>
      </w:r>
      <w:proofErr w:type="spellStart"/>
      <w:r w:rsidRPr="009A7EE6">
        <w:rPr>
          <w:rFonts w:ascii="Times New Roman" w:hAnsi="Times New Roman" w:eastAsia="Times New Roman" w:cs="Times New Roman"/>
          <w:b/>
          <w:bCs/>
          <w:i/>
          <w:iCs/>
          <w:color w:val="000000" w:themeColor="text1"/>
          <w:sz w:val="28"/>
          <w:szCs w:val="28"/>
          <w:lang w:eastAsia="ru-RU"/>
        </w:rPr>
        <w:t>Board</w:t>
      </w:r>
      <w:proofErr w:type="spellEnd"/>
      <w:r w:rsidRPr="009A7EE6">
        <w:rPr>
          <w:rFonts w:ascii="Times New Roman" w:hAnsi="Times New Roman" w:eastAsia="Times New Roman" w:cs="Times New Roman"/>
          <w:b/>
          <w:bCs/>
          <w:i/>
          <w:iCs/>
          <w:color w:val="000000" w:themeColor="text1"/>
          <w:sz w:val="28"/>
          <w:szCs w:val="28"/>
          <w:lang w:eastAsia="ru-RU"/>
        </w:rPr>
        <w:t>»</w:t>
      </w:r>
      <w:r w:rsidRPr="009A7EE6">
        <w:rPr>
          <w:rFonts w:ascii="Times New Roman" w:hAnsi="Times New Roman" w:eastAsia="Times New Roman" w:cs="Times New Roman"/>
          <w:i/>
          <w:iCs/>
          <w:color w:val="000000" w:themeColor="text1"/>
          <w:sz w:val="28"/>
          <w:szCs w:val="28"/>
          <w:lang w:eastAsia="ru-RU"/>
        </w:rPr>
        <w:t> </w:t>
      </w:r>
      <w:proofErr w:type="spellStart"/>
      <w:r w:rsidRPr="009A7EE6">
        <w:rPr>
          <w:rFonts w:ascii="Times New Roman" w:hAnsi="Times New Roman" w:eastAsia="Times New Roman" w:cs="Times New Roman"/>
          <w:i/>
          <w:iCs/>
          <w:color w:val="000000" w:themeColor="text1"/>
          <w:sz w:val="28"/>
          <w:szCs w:val="28"/>
          <w:lang w:eastAsia="ru-RU"/>
        </w:rPr>
        <w:t>named</w:t>
      </w:r>
      <w:proofErr w:type="spellEnd"/>
      <w:r w:rsidRPr="009A7EE6">
        <w:rPr>
          <w:rFonts w:ascii="Times New Roman" w:hAnsi="Times New Roman" w:eastAsia="Times New Roman" w:cs="Times New Roman"/>
          <w:i/>
          <w:iCs/>
          <w:color w:val="000000" w:themeColor="text1"/>
          <w:sz w:val="28"/>
          <w:szCs w:val="28"/>
          <w:lang w:eastAsia="ru-RU"/>
        </w:rPr>
        <w:t xml:space="preserve"> </w:t>
      </w:r>
      <w:proofErr w:type="spellStart"/>
      <w:r w:rsidRPr="009A7EE6">
        <w:rPr>
          <w:rFonts w:ascii="Times New Roman" w:hAnsi="Times New Roman" w:eastAsia="Times New Roman" w:cs="Times New Roman"/>
          <w:i/>
          <w:iCs/>
          <w:color w:val="000000" w:themeColor="text1"/>
          <w:sz w:val="28"/>
          <w:szCs w:val="28"/>
          <w:lang w:eastAsia="ru-RU"/>
        </w:rPr>
        <w:t>port</w:t>
      </w:r>
      <w:proofErr w:type="spellEnd"/>
      <w:r w:rsidRPr="009A7EE6">
        <w:rPr>
          <w:rFonts w:ascii="Times New Roman" w:hAnsi="Times New Roman" w:eastAsia="Times New Roman" w:cs="Times New Roman"/>
          <w:i/>
          <w:iCs/>
          <w:color w:val="000000" w:themeColor="text1"/>
          <w:sz w:val="28"/>
          <w:szCs w:val="28"/>
          <w:lang w:eastAsia="ru-RU"/>
        </w:rPr>
        <w:t xml:space="preserve"> </w:t>
      </w:r>
      <w:proofErr w:type="spellStart"/>
      <w:r w:rsidRPr="009A7EE6">
        <w:rPr>
          <w:rFonts w:ascii="Times New Roman" w:hAnsi="Times New Roman" w:eastAsia="Times New Roman" w:cs="Times New Roman"/>
          <w:i/>
          <w:iCs/>
          <w:color w:val="000000" w:themeColor="text1"/>
          <w:sz w:val="28"/>
          <w:szCs w:val="28"/>
          <w:lang w:eastAsia="ru-RU"/>
        </w:rPr>
        <w:t>of</w:t>
      </w:r>
      <w:proofErr w:type="spellEnd"/>
      <w:r w:rsidRPr="009A7EE6">
        <w:rPr>
          <w:rFonts w:ascii="Times New Roman" w:hAnsi="Times New Roman" w:eastAsia="Times New Roman" w:cs="Times New Roman"/>
          <w:i/>
          <w:iCs/>
          <w:color w:val="000000" w:themeColor="text1"/>
          <w:sz w:val="28"/>
          <w:szCs w:val="28"/>
          <w:lang w:eastAsia="ru-RU"/>
        </w:rPr>
        <w:t xml:space="preserve"> </w:t>
      </w:r>
      <w:proofErr w:type="spellStart"/>
      <w:r w:rsidRPr="009A7EE6">
        <w:rPr>
          <w:rFonts w:ascii="Times New Roman" w:hAnsi="Times New Roman" w:eastAsia="Times New Roman" w:cs="Times New Roman"/>
          <w:i/>
          <w:iCs/>
          <w:color w:val="000000" w:themeColor="text1"/>
          <w:sz w:val="28"/>
          <w:szCs w:val="28"/>
          <w:lang w:eastAsia="ru-RU"/>
        </w:rPr>
        <w:t>shipment</w:t>
      </w:r>
      <w:proofErr w:type="spellEnd"/>
      <w:r w:rsidRPr="00CF6198">
        <w:rPr>
          <w:rFonts w:ascii="Times New Roman" w:hAnsi="Times New Roman" w:eastAsia="Times New Roman" w:cs="Times New Roman"/>
          <w:color w:val="000000" w:themeColor="text1"/>
          <w:sz w:val="28"/>
          <w:szCs w:val="28"/>
          <w:lang w:eastAsia="ru-RU"/>
        </w:rPr>
        <w:t> переводится </w:t>
      </w:r>
      <w:r w:rsidRPr="009A7EE6">
        <w:rPr>
          <w:rFonts w:ascii="Times New Roman" w:hAnsi="Times New Roman" w:eastAsia="Times New Roman" w:cs="Times New Roman"/>
          <w:b/>
          <w:bCs/>
          <w:i/>
          <w:iCs/>
          <w:color w:val="000000" w:themeColor="text1"/>
          <w:sz w:val="28"/>
          <w:szCs w:val="28"/>
          <w:lang w:eastAsia="ru-RU"/>
        </w:rPr>
        <w:t>«Свободно на борту»</w:t>
      </w:r>
      <w:r w:rsidRPr="009A7EE6">
        <w:rPr>
          <w:rFonts w:ascii="Times New Roman" w:hAnsi="Times New Roman" w:eastAsia="Times New Roman" w:cs="Times New Roman"/>
          <w:i/>
          <w:iCs/>
          <w:color w:val="000000" w:themeColor="text1"/>
          <w:sz w:val="28"/>
          <w:szCs w:val="28"/>
          <w:lang w:eastAsia="ru-RU"/>
        </w:rPr>
        <w:t> указанный порт отгрузки</w:t>
      </w:r>
      <w:r w:rsidRPr="00CF6198">
        <w:rPr>
          <w:rFonts w:ascii="Times New Roman" w:hAnsi="Times New Roman" w:eastAsia="Times New Roman" w:cs="Times New Roman"/>
          <w:color w:val="000000" w:themeColor="text1"/>
          <w:sz w:val="28"/>
          <w:szCs w:val="28"/>
          <w:lang w:eastAsia="ru-RU"/>
        </w:rPr>
        <w:t> - означает, что продавец считается выполнившим свои обязательства по поставке тогда, когда товар размещен на борту судна нанятого покупателем в указанном порту отгрузки.</w:t>
      </w:r>
    </w:p>
    <w:p xmlns:wp14="http://schemas.microsoft.com/office/word/2010/wordml" w:rsidRPr="00CF6198" w:rsidR="00CF6198" w:rsidP="00CF6198" w:rsidRDefault="00CF6198" w14:paraId="3040409C" wp14:textId="77777777">
      <w:pPr>
        <w:shd w:val="clear" w:color="auto" w:fill="FFFFFF"/>
        <w:spacing w:before="100" w:beforeAutospacing="1" w:after="100" w:afterAutospacing="1" w:line="240" w:lineRule="auto"/>
        <w:jc w:val="both"/>
        <w:rPr>
          <w:rFonts w:ascii="Times New Roman" w:hAnsi="Times New Roman" w:eastAsia="Times New Roman" w:cs="Times New Roman"/>
          <w:color w:val="000000" w:themeColor="text1"/>
          <w:sz w:val="28"/>
          <w:szCs w:val="28"/>
          <w:lang w:eastAsia="ru-RU"/>
        </w:rPr>
      </w:pPr>
      <w:r w:rsidRPr="00CF6198">
        <w:rPr>
          <w:rFonts w:ascii="Times New Roman" w:hAnsi="Times New Roman" w:eastAsia="Times New Roman" w:cs="Times New Roman"/>
          <w:color w:val="000000" w:themeColor="text1"/>
          <w:sz w:val="28"/>
          <w:szCs w:val="28"/>
          <w:lang w:eastAsia="ru-RU"/>
        </w:rPr>
        <w:t>Правило поставки FOB может применяться только при перевозке товара морским или внутренним водным транспортом.</w:t>
      </w:r>
    </w:p>
    <w:p xmlns:wp14="http://schemas.microsoft.com/office/word/2010/wordml" w:rsidRPr="00CF6198" w:rsidR="00CF6198" w:rsidP="00CF6198" w:rsidRDefault="00CF6198" w14:paraId="38FDF920" wp14:textId="77777777">
      <w:pPr>
        <w:shd w:val="clear" w:color="auto" w:fill="FFFFFF"/>
        <w:spacing w:before="100" w:beforeAutospacing="1" w:after="100" w:afterAutospacing="1" w:line="240" w:lineRule="auto"/>
        <w:jc w:val="both"/>
        <w:rPr>
          <w:rFonts w:ascii="Times New Roman" w:hAnsi="Times New Roman" w:eastAsia="Times New Roman" w:cs="Times New Roman"/>
          <w:color w:val="000000" w:themeColor="text1"/>
          <w:sz w:val="28"/>
          <w:szCs w:val="28"/>
          <w:lang w:eastAsia="ru-RU"/>
        </w:rPr>
      </w:pPr>
      <w:r w:rsidRPr="009A7EE6">
        <w:rPr>
          <w:rFonts w:ascii="Times New Roman" w:hAnsi="Times New Roman" w:eastAsia="Times New Roman" w:cs="Times New Roman"/>
          <w:b/>
          <w:bCs/>
          <w:color w:val="000000" w:themeColor="text1"/>
          <w:sz w:val="28"/>
          <w:szCs w:val="28"/>
          <w:lang w:eastAsia="ru-RU"/>
        </w:rPr>
        <w:t xml:space="preserve">Условия поставки FOB </w:t>
      </w:r>
      <w:proofErr w:type="spellStart"/>
      <w:r w:rsidRPr="009A7EE6">
        <w:rPr>
          <w:rFonts w:ascii="Times New Roman" w:hAnsi="Times New Roman" w:eastAsia="Times New Roman" w:cs="Times New Roman"/>
          <w:b/>
          <w:bCs/>
          <w:color w:val="000000" w:themeColor="text1"/>
          <w:sz w:val="28"/>
          <w:szCs w:val="28"/>
          <w:lang w:eastAsia="ru-RU"/>
        </w:rPr>
        <w:t>Инкотермс</w:t>
      </w:r>
      <w:proofErr w:type="spellEnd"/>
      <w:r w:rsidRPr="009A7EE6">
        <w:rPr>
          <w:rFonts w:ascii="Times New Roman" w:hAnsi="Times New Roman" w:eastAsia="Times New Roman" w:cs="Times New Roman"/>
          <w:b/>
          <w:bCs/>
          <w:color w:val="000000" w:themeColor="text1"/>
          <w:sz w:val="28"/>
          <w:szCs w:val="28"/>
          <w:lang w:eastAsia="ru-RU"/>
        </w:rPr>
        <w:t xml:space="preserve"> 2020</w:t>
      </w:r>
      <w:r w:rsidRPr="00CF6198">
        <w:rPr>
          <w:rFonts w:ascii="Times New Roman" w:hAnsi="Times New Roman" w:eastAsia="Times New Roman" w:cs="Times New Roman"/>
          <w:color w:val="000000" w:themeColor="text1"/>
          <w:sz w:val="28"/>
          <w:szCs w:val="28"/>
          <w:lang w:eastAsia="ru-RU"/>
        </w:rPr>
        <w:t> определяют права и обязанности сторон по международному контракту купли-продажи, указывают необходимые для перевозки и таможенного оформления действия, когда и где продавец передает товар покупателю, а также какие риски и расходы несет каждая из сторон. Международная торговая палата (ICC) с 2020 года не обязывает применять новые правила </w:t>
      </w:r>
      <w:proofErr w:type="spellStart"/>
      <w:r w:rsidRPr="00CF6198">
        <w:rPr>
          <w:rFonts w:ascii="Times New Roman" w:hAnsi="Times New Roman" w:eastAsia="Times New Roman" w:cs="Times New Roman"/>
          <w:color w:val="000000" w:themeColor="text1"/>
          <w:sz w:val="28"/>
          <w:szCs w:val="28"/>
          <w:lang w:eastAsia="ru-RU"/>
        </w:rPr>
        <w:fldChar w:fldCharType="begin"/>
      </w:r>
      <w:r w:rsidRPr="00CF6198">
        <w:rPr>
          <w:rFonts w:ascii="Times New Roman" w:hAnsi="Times New Roman" w:eastAsia="Times New Roman" w:cs="Times New Roman"/>
          <w:color w:val="000000" w:themeColor="text1"/>
          <w:sz w:val="28"/>
          <w:szCs w:val="28"/>
          <w:lang w:eastAsia="ru-RU"/>
        </w:rPr>
        <w:instrText xml:space="preserve"> HYPERLINK "https://anvay.ru/incoterms-2020" \o "Международные правила Инкотермс 2020" </w:instrText>
      </w:r>
      <w:r w:rsidRPr="00CF6198">
        <w:rPr>
          <w:rFonts w:ascii="Times New Roman" w:hAnsi="Times New Roman" w:eastAsia="Times New Roman" w:cs="Times New Roman"/>
          <w:color w:val="000000" w:themeColor="text1"/>
          <w:sz w:val="28"/>
          <w:szCs w:val="28"/>
          <w:lang w:eastAsia="ru-RU"/>
        </w:rPr>
        <w:fldChar w:fldCharType="separate"/>
      </w:r>
      <w:r w:rsidRPr="009A7EE6">
        <w:rPr>
          <w:rFonts w:ascii="Times New Roman" w:hAnsi="Times New Roman" w:eastAsia="Times New Roman" w:cs="Times New Roman"/>
          <w:color w:val="000000" w:themeColor="text1"/>
          <w:sz w:val="28"/>
          <w:szCs w:val="28"/>
          <w:lang w:eastAsia="ru-RU"/>
        </w:rPr>
        <w:t>Инкотермс</w:t>
      </w:r>
      <w:proofErr w:type="spellEnd"/>
      <w:r w:rsidRPr="009A7EE6">
        <w:rPr>
          <w:rFonts w:ascii="Times New Roman" w:hAnsi="Times New Roman" w:eastAsia="Times New Roman" w:cs="Times New Roman"/>
          <w:color w:val="000000" w:themeColor="text1"/>
          <w:sz w:val="28"/>
          <w:szCs w:val="28"/>
          <w:lang w:eastAsia="ru-RU"/>
        </w:rPr>
        <w:t xml:space="preserve"> 2020</w:t>
      </w:r>
      <w:r w:rsidRPr="00CF6198">
        <w:rPr>
          <w:rFonts w:ascii="Times New Roman" w:hAnsi="Times New Roman" w:eastAsia="Times New Roman" w:cs="Times New Roman"/>
          <w:color w:val="000000" w:themeColor="text1"/>
          <w:sz w:val="28"/>
          <w:szCs w:val="28"/>
          <w:lang w:eastAsia="ru-RU"/>
        </w:rPr>
        <w:fldChar w:fldCharType="end"/>
      </w:r>
      <w:r w:rsidRPr="00CF6198">
        <w:rPr>
          <w:rFonts w:ascii="Times New Roman" w:hAnsi="Times New Roman" w:eastAsia="Times New Roman" w:cs="Times New Roman"/>
          <w:color w:val="000000" w:themeColor="text1"/>
          <w:sz w:val="28"/>
          <w:szCs w:val="28"/>
          <w:lang w:eastAsia="ru-RU"/>
        </w:rPr>
        <w:t>, а лишь рекомендует их к использованию, поэтому в международных контрактах можно ссылаться на </w:t>
      </w:r>
      <w:hyperlink w:tooltip="Международные правила Инкотермс 2010" w:history="1" r:id="rId5">
        <w:r w:rsidRPr="009A7EE6">
          <w:rPr>
            <w:rFonts w:ascii="Times New Roman" w:hAnsi="Times New Roman" w:eastAsia="Times New Roman" w:cs="Times New Roman"/>
            <w:color w:val="000000" w:themeColor="text1"/>
            <w:sz w:val="28"/>
            <w:szCs w:val="28"/>
            <w:lang w:eastAsia="ru-RU"/>
          </w:rPr>
          <w:t xml:space="preserve">правила </w:t>
        </w:r>
        <w:proofErr w:type="spellStart"/>
        <w:r w:rsidRPr="009A7EE6">
          <w:rPr>
            <w:rFonts w:ascii="Times New Roman" w:hAnsi="Times New Roman" w:eastAsia="Times New Roman" w:cs="Times New Roman"/>
            <w:color w:val="000000" w:themeColor="text1"/>
            <w:sz w:val="28"/>
            <w:szCs w:val="28"/>
            <w:lang w:eastAsia="ru-RU"/>
          </w:rPr>
          <w:t>Инкотермс</w:t>
        </w:r>
        <w:proofErr w:type="spellEnd"/>
        <w:r w:rsidRPr="009A7EE6">
          <w:rPr>
            <w:rFonts w:ascii="Times New Roman" w:hAnsi="Times New Roman" w:eastAsia="Times New Roman" w:cs="Times New Roman"/>
            <w:color w:val="000000" w:themeColor="text1"/>
            <w:sz w:val="28"/>
            <w:szCs w:val="28"/>
            <w:lang w:eastAsia="ru-RU"/>
          </w:rPr>
          <w:t xml:space="preserve"> 2010</w:t>
        </w:r>
      </w:hyperlink>
      <w:r w:rsidRPr="00CF6198">
        <w:rPr>
          <w:rFonts w:ascii="Times New Roman" w:hAnsi="Times New Roman" w:eastAsia="Times New Roman" w:cs="Times New Roman"/>
          <w:color w:val="000000" w:themeColor="text1"/>
          <w:sz w:val="28"/>
          <w:szCs w:val="28"/>
          <w:lang w:eastAsia="ru-RU"/>
        </w:rPr>
        <w:t> , а также на </w:t>
      </w:r>
      <w:hyperlink w:tooltip="Международные правила Инкотермс 2000" w:history="1" r:id="rId6">
        <w:r w:rsidRPr="009A7EE6">
          <w:rPr>
            <w:rFonts w:ascii="Times New Roman" w:hAnsi="Times New Roman" w:eastAsia="Times New Roman" w:cs="Times New Roman"/>
            <w:color w:val="000000" w:themeColor="text1"/>
            <w:sz w:val="28"/>
            <w:szCs w:val="28"/>
            <w:lang w:eastAsia="ru-RU"/>
          </w:rPr>
          <w:t xml:space="preserve">правила </w:t>
        </w:r>
        <w:proofErr w:type="spellStart"/>
        <w:r w:rsidRPr="009A7EE6">
          <w:rPr>
            <w:rFonts w:ascii="Times New Roman" w:hAnsi="Times New Roman" w:eastAsia="Times New Roman" w:cs="Times New Roman"/>
            <w:color w:val="000000" w:themeColor="text1"/>
            <w:sz w:val="28"/>
            <w:szCs w:val="28"/>
            <w:lang w:eastAsia="ru-RU"/>
          </w:rPr>
          <w:t>Инкотермс</w:t>
        </w:r>
        <w:proofErr w:type="spellEnd"/>
        <w:r w:rsidRPr="009A7EE6">
          <w:rPr>
            <w:rFonts w:ascii="Times New Roman" w:hAnsi="Times New Roman" w:eastAsia="Times New Roman" w:cs="Times New Roman"/>
            <w:color w:val="000000" w:themeColor="text1"/>
            <w:sz w:val="28"/>
            <w:szCs w:val="28"/>
            <w:lang w:eastAsia="ru-RU"/>
          </w:rPr>
          <w:t xml:space="preserve"> 2000</w:t>
        </w:r>
      </w:hyperlink>
      <w:r w:rsidRPr="00CF6198">
        <w:rPr>
          <w:rFonts w:ascii="Times New Roman" w:hAnsi="Times New Roman" w:eastAsia="Times New Roman" w:cs="Times New Roman"/>
          <w:color w:val="000000" w:themeColor="text1"/>
          <w:sz w:val="28"/>
          <w:szCs w:val="28"/>
          <w:lang w:eastAsia="ru-RU"/>
        </w:rPr>
        <w:t> или даже на более </w:t>
      </w:r>
      <w:hyperlink w:tooltip="История правил Инкотермс" w:history="1" r:id="rId7">
        <w:r w:rsidRPr="009A7EE6">
          <w:rPr>
            <w:rFonts w:ascii="Times New Roman" w:hAnsi="Times New Roman" w:eastAsia="Times New Roman" w:cs="Times New Roman"/>
            <w:color w:val="000000" w:themeColor="text1"/>
            <w:sz w:val="28"/>
            <w:szCs w:val="28"/>
            <w:lang w:eastAsia="ru-RU"/>
          </w:rPr>
          <w:t xml:space="preserve">ранние версии </w:t>
        </w:r>
        <w:proofErr w:type="spellStart"/>
        <w:r w:rsidRPr="009A7EE6">
          <w:rPr>
            <w:rFonts w:ascii="Times New Roman" w:hAnsi="Times New Roman" w:eastAsia="Times New Roman" w:cs="Times New Roman"/>
            <w:color w:val="000000" w:themeColor="text1"/>
            <w:sz w:val="28"/>
            <w:szCs w:val="28"/>
            <w:lang w:eastAsia="ru-RU"/>
          </w:rPr>
          <w:t>Инкотермс</w:t>
        </w:r>
        <w:proofErr w:type="spellEnd"/>
      </w:hyperlink>
      <w:r w:rsidRPr="00CF6198">
        <w:rPr>
          <w:rFonts w:ascii="Times New Roman" w:hAnsi="Times New Roman" w:eastAsia="Times New Roman" w:cs="Times New Roman"/>
          <w:color w:val="000000" w:themeColor="text1"/>
          <w:sz w:val="28"/>
          <w:szCs w:val="28"/>
          <w:lang w:eastAsia="ru-RU"/>
        </w:rPr>
        <w:t>.</w:t>
      </w:r>
    </w:p>
    <w:p xmlns:wp14="http://schemas.microsoft.com/office/word/2010/wordml" w:rsidRPr="00CF6198" w:rsidR="00CF6198" w:rsidP="00CF6198" w:rsidRDefault="00CF6198" w14:paraId="4EB0A588" wp14:textId="77777777">
      <w:pPr>
        <w:shd w:val="clear" w:color="auto" w:fill="FFFFFF"/>
        <w:spacing w:before="100" w:beforeAutospacing="1" w:after="100" w:afterAutospacing="1" w:line="240" w:lineRule="auto"/>
        <w:jc w:val="both"/>
        <w:rPr>
          <w:rFonts w:ascii="Times New Roman" w:hAnsi="Times New Roman" w:eastAsia="Times New Roman" w:cs="Times New Roman"/>
          <w:color w:val="000000" w:themeColor="text1"/>
          <w:sz w:val="24"/>
          <w:szCs w:val="24"/>
          <w:lang w:eastAsia="ru-RU"/>
        </w:rPr>
      </w:pPr>
      <w:r w:rsidRPr="00CF6198">
        <w:rPr>
          <w:rFonts w:ascii="Times New Roman" w:hAnsi="Times New Roman" w:eastAsia="Times New Roman" w:cs="Times New Roman"/>
          <w:color w:val="000000" w:themeColor="text1"/>
          <w:sz w:val="28"/>
          <w:szCs w:val="28"/>
          <w:lang w:eastAsia="ru-RU"/>
        </w:rPr>
        <w:t>Условия поставки </w:t>
      </w:r>
      <w:hyperlink w:tooltip="условия поставки FOB" w:history="1" r:id="rId8">
        <w:r w:rsidRPr="009A7EE6">
          <w:rPr>
            <w:rFonts w:ascii="Times New Roman" w:hAnsi="Times New Roman" w:eastAsia="Times New Roman" w:cs="Times New Roman"/>
            <w:color w:val="000000" w:themeColor="text1"/>
            <w:sz w:val="28"/>
            <w:szCs w:val="28"/>
            <w:lang w:eastAsia="ru-RU"/>
          </w:rPr>
          <w:t xml:space="preserve">FOB </w:t>
        </w:r>
        <w:proofErr w:type="spellStart"/>
        <w:r w:rsidRPr="009A7EE6">
          <w:rPr>
            <w:rFonts w:ascii="Times New Roman" w:hAnsi="Times New Roman" w:eastAsia="Times New Roman" w:cs="Times New Roman"/>
            <w:color w:val="000000" w:themeColor="text1"/>
            <w:sz w:val="28"/>
            <w:szCs w:val="28"/>
            <w:lang w:eastAsia="ru-RU"/>
          </w:rPr>
          <w:t>Инкотермс</w:t>
        </w:r>
        <w:proofErr w:type="spellEnd"/>
        <w:r w:rsidRPr="009A7EE6">
          <w:rPr>
            <w:rFonts w:ascii="Times New Roman" w:hAnsi="Times New Roman" w:eastAsia="Times New Roman" w:cs="Times New Roman"/>
            <w:color w:val="000000" w:themeColor="text1"/>
            <w:sz w:val="28"/>
            <w:szCs w:val="28"/>
            <w:lang w:eastAsia="ru-RU"/>
          </w:rPr>
          <w:t xml:space="preserve"> 2010</w:t>
        </w:r>
      </w:hyperlink>
      <w:r w:rsidRPr="00CF6198">
        <w:rPr>
          <w:rFonts w:ascii="Times New Roman" w:hAnsi="Times New Roman" w:eastAsia="Times New Roman" w:cs="Times New Roman"/>
          <w:color w:val="000000" w:themeColor="text1"/>
          <w:sz w:val="28"/>
          <w:szCs w:val="28"/>
          <w:lang w:eastAsia="ru-RU"/>
        </w:rPr>
        <w:t> и FOB </w:t>
      </w:r>
      <w:proofErr w:type="spellStart"/>
      <w:r w:rsidRPr="00CF6198">
        <w:rPr>
          <w:rFonts w:ascii="Times New Roman" w:hAnsi="Times New Roman" w:eastAsia="Times New Roman" w:cs="Times New Roman"/>
          <w:color w:val="000000" w:themeColor="text1"/>
          <w:sz w:val="28"/>
          <w:szCs w:val="28"/>
          <w:lang w:eastAsia="ru-RU"/>
        </w:rPr>
        <w:fldChar w:fldCharType="begin"/>
      </w:r>
      <w:r w:rsidRPr="00CF6198">
        <w:rPr>
          <w:rFonts w:ascii="Times New Roman" w:hAnsi="Times New Roman" w:eastAsia="Times New Roman" w:cs="Times New Roman"/>
          <w:color w:val="000000" w:themeColor="text1"/>
          <w:sz w:val="28"/>
          <w:szCs w:val="28"/>
          <w:lang w:eastAsia="ru-RU"/>
        </w:rPr>
        <w:instrText xml:space="preserve"> HYPERLINK "https://anvay.ru/incoterms-2020" \o "Международные правила Инкотермс 2020" </w:instrText>
      </w:r>
      <w:r w:rsidRPr="00CF6198">
        <w:rPr>
          <w:rFonts w:ascii="Times New Roman" w:hAnsi="Times New Roman" w:eastAsia="Times New Roman" w:cs="Times New Roman"/>
          <w:color w:val="000000" w:themeColor="text1"/>
          <w:sz w:val="28"/>
          <w:szCs w:val="28"/>
          <w:lang w:eastAsia="ru-RU"/>
        </w:rPr>
        <w:fldChar w:fldCharType="separate"/>
      </w:r>
      <w:r w:rsidRPr="009A7EE6">
        <w:rPr>
          <w:rFonts w:ascii="Times New Roman" w:hAnsi="Times New Roman" w:eastAsia="Times New Roman" w:cs="Times New Roman"/>
          <w:color w:val="000000" w:themeColor="text1"/>
          <w:sz w:val="28"/>
          <w:szCs w:val="28"/>
          <w:lang w:eastAsia="ru-RU"/>
        </w:rPr>
        <w:t>Инкотермс</w:t>
      </w:r>
      <w:proofErr w:type="spellEnd"/>
      <w:r w:rsidRPr="009A7EE6">
        <w:rPr>
          <w:rFonts w:ascii="Times New Roman" w:hAnsi="Times New Roman" w:eastAsia="Times New Roman" w:cs="Times New Roman"/>
          <w:color w:val="000000" w:themeColor="text1"/>
          <w:sz w:val="28"/>
          <w:szCs w:val="28"/>
          <w:lang w:eastAsia="ru-RU"/>
        </w:rPr>
        <w:t xml:space="preserve"> 2020</w:t>
      </w:r>
      <w:r w:rsidRPr="00CF6198">
        <w:rPr>
          <w:rFonts w:ascii="Times New Roman" w:hAnsi="Times New Roman" w:eastAsia="Times New Roman" w:cs="Times New Roman"/>
          <w:color w:val="000000" w:themeColor="text1"/>
          <w:sz w:val="28"/>
          <w:szCs w:val="28"/>
          <w:lang w:eastAsia="ru-RU"/>
        </w:rPr>
        <w:fldChar w:fldCharType="end"/>
      </w:r>
      <w:r w:rsidRPr="00CF6198">
        <w:rPr>
          <w:rFonts w:ascii="Times New Roman" w:hAnsi="Times New Roman" w:eastAsia="Times New Roman" w:cs="Times New Roman"/>
          <w:color w:val="000000" w:themeColor="text1"/>
          <w:sz w:val="28"/>
          <w:szCs w:val="28"/>
          <w:lang w:eastAsia="ru-RU"/>
        </w:rPr>
        <w:t> по своему содержанию в основном идентичны. Правило FOB является наиболее часто используемым торговым термином, который применяется со времен парусных судов. Поэтому он был включен в </w:t>
      </w:r>
      <w:hyperlink w:tooltip="Инкотермс 1936" w:history="1" w:anchor="1936" r:id="rId9">
        <w:r w:rsidRPr="009A7EE6">
          <w:rPr>
            <w:rFonts w:ascii="Times New Roman" w:hAnsi="Times New Roman" w:eastAsia="Times New Roman" w:cs="Times New Roman"/>
            <w:color w:val="000000" w:themeColor="text1"/>
            <w:sz w:val="28"/>
            <w:szCs w:val="28"/>
            <w:lang w:eastAsia="ru-RU"/>
          </w:rPr>
          <w:t xml:space="preserve">первую версию </w:t>
        </w:r>
        <w:proofErr w:type="spellStart"/>
        <w:r w:rsidRPr="009A7EE6">
          <w:rPr>
            <w:rFonts w:ascii="Times New Roman" w:hAnsi="Times New Roman" w:eastAsia="Times New Roman" w:cs="Times New Roman"/>
            <w:color w:val="000000" w:themeColor="text1"/>
            <w:sz w:val="28"/>
            <w:szCs w:val="28"/>
            <w:lang w:eastAsia="ru-RU"/>
          </w:rPr>
          <w:t>Incoterms</w:t>
        </w:r>
        <w:proofErr w:type="spellEnd"/>
      </w:hyperlink>
      <w:r w:rsidRPr="00CF6198">
        <w:rPr>
          <w:rFonts w:ascii="Times New Roman" w:hAnsi="Times New Roman" w:eastAsia="Times New Roman" w:cs="Times New Roman"/>
          <w:color w:val="000000" w:themeColor="text1"/>
          <w:sz w:val="28"/>
          <w:szCs w:val="28"/>
          <w:lang w:eastAsia="ru-RU"/>
        </w:rPr>
        <w:t> в 1936 году и практически не менялся в последующих версиях</w:t>
      </w:r>
      <w:r w:rsidRPr="00CF6198">
        <w:rPr>
          <w:rFonts w:ascii="Times New Roman" w:hAnsi="Times New Roman" w:eastAsia="Times New Roman" w:cs="Times New Roman"/>
          <w:color w:val="000000" w:themeColor="text1"/>
          <w:sz w:val="24"/>
          <w:szCs w:val="24"/>
          <w:lang w:eastAsia="ru-RU"/>
        </w:rPr>
        <w:t>.</w:t>
      </w:r>
    </w:p>
    <w:p xmlns:wp14="http://schemas.microsoft.com/office/word/2010/wordml" w:rsidRPr="009A7EE6" w:rsidR="00CF6198" w:rsidP="00D95548" w:rsidRDefault="00CF6198" w14:paraId="45FB0818" wp14:textId="77777777">
      <w:pPr>
        <w:rPr>
          <w:rFonts w:ascii="Times New Roman" w:hAnsi="Times New Roman" w:cs="Times New Roman"/>
          <w:color w:val="000000" w:themeColor="text1"/>
        </w:rPr>
      </w:pPr>
      <w:bookmarkStart w:name="_GoBack" w:id="0"/>
      <w:bookmarkEnd w:id="0"/>
    </w:p>
    <w:p xmlns:wp14="http://schemas.microsoft.com/office/word/2010/wordml" w:rsidRPr="009A7EE6" w:rsidR="009A7EE6" w:rsidP="009A7EE6" w:rsidRDefault="009A7EE6" w14:paraId="13FE77E9" wp14:textId="77777777">
      <w:pPr>
        <w:pStyle w:val="2"/>
        <w:shd w:val="clear" w:color="auto" w:fill="FFFFFF"/>
        <w:spacing w:before="0" w:beforeAutospacing="0" w:after="0" w:afterAutospacing="0"/>
        <w:jc w:val="center"/>
        <w:rPr>
          <w:color w:val="000000" w:themeColor="text1"/>
        </w:rPr>
      </w:pPr>
      <w:r w:rsidRPr="009A7EE6">
        <w:rPr>
          <w:color w:val="000000" w:themeColor="text1"/>
        </w:rPr>
        <w:t>Обязанности по условиям поставки FOB (ФОБ)</w:t>
      </w:r>
    </w:p>
    <w:p xmlns:wp14="http://schemas.microsoft.com/office/word/2010/wordml" w:rsidRPr="009A7EE6" w:rsidR="009A7EE6" w:rsidP="009A7EE6" w:rsidRDefault="009A7EE6" w14:paraId="14117214" wp14:textId="77777777">
      <w:pPr>
        <w:pStyle w:val="a3"/>
        <w:shd w:val="clear" w:color="auto" w:fill="FFFFFF"/>
        <w:jc w:val="both"/>
        <w:rPr>
          <w:color w:val="000000" w:themeColor="text1"/>
          <w:sz w:val="28"/>
          <w:szCs w:val="28"/>
        </w:rPr>
      </w:pPr>
      <w:r w:rsidRPr="63639C65" w:rsidR="009A7EE6">
        <w:rPr>
          <w:rStyle w:val="a4"/>
          <w:color w:val="000000" w:themeColor="text1" w:themeTint="FF" w:themeShade="FF"/>
          <w:sz w:val="28"/>
          <w:szCs w:val="28"/>
        </w:rPr>
        <w:t xml:space="preserve">Условия поставки FOB </w:t>
      </w:r>
      <w:proofErr w:type="spellStart"/>
      <w:r w:rsidRPr="63639C65" w:rsidR="009A7EE6">
        <w:rPr>
          <w:rStyle w:val="a4"/>
          <w:color w:val="000000" w:themeColor="text1" w:themeTint="FF" w:themeShade="FF"/>
          <w:sz w:val="28"/>
          <w:szCs w:val="28"/>
        </w:rPr>
        <w:t>Инкотермс</w:t>
      </w:r>
      <w:proofErr w:type="spellEnd"/>
      <w:r w:rsidRPr="63639C65" w:rsidR="009A7EE6">
        <w:rPr>
          <w:rStyle w:val="a4"/>
          <w:color w:val="000000" w:themeColor="text1" w:themeTint="FF" w:themeShade="FF"/>
          <w:sz w:val="28"/>
          <w:szCs w:val="28"/>
        </w:rPr>
        <w:t xml:space="preserve"> 2020</w:t>
      </w:r>
      <w:r w:rsidRPr="63639C65" w:rsidR="009A7EE6">
        <w:rPr>
          <w:color w:val="000000" w:themeColor="text1" w:themeTint="FF" w:themeShade="FF"/>
          <w:sz w:val="28"/>
          <w:szCs w:val="28"/>
        </w:rPr>
        <w:t> возлагают на продавца обязанности по размещению товара на борту судна предоставленного покупателем и по выполнению экспортных таможенных процедур с оплатой экспортных пошлин и иных сборов в стране отправления для вывоза товара. Однако продавец не обязан выполнять таможенные формальности для ввоза товара, уплачивать импортные таможенные пошлины или выполнять иные импортные таможенные процедуры при ввозе.</w:t>
      </w:r>
    </w:p>
    <w:p w:rsidR="63639C65" w:rsidP="63639C65" w:rsidRDefault="63639C65" w14:paraId="4E8461F0" w14:textId="44C512B9">
      <w:pPr>
        <w:pStyle w:val="a3"/>
        <w:shd w:val="clear" w:color="auto" w:fill="FFFFFF" w:themeFill="background1"/>
        <w:jc w:val="both"/>
        <w:rPr>
          <w:color w:val="000000" w:themeColor="text1" w:themeTint="FF" w:themeShade="FF"/>
          <w:sz w:val="28"/>
          <w:szCs w:val="28"/>
        </w:rPr>
      </w:pPr>
    </w:p>
    <w:p w:rsidR="63639C65" w:rsidP="63639C65" w:rsidRDefault="63639C65" w14:paraId="74D59A84" w14:textId="198CE67C">
      <w:pPr>
        <w:pStyle w:val="a3"/>
        <w:shd w:val="clear" w:color="auto" w:fill="FFFFFF" w:themeFill="background1"/>
        <w:jc w:val="both"/>
        <w:rPr>
          <w:color w:val="000000" w:themeColor="text1" w:themeTint="FF" w:themeShade="FF"/>
          <w:sz w:val="28"/>
          <w:szCs w:val="28"/>
        </w:rPr>
      </w:pPr>
    </w:p>
    <w:p w:rsidR="63639C65" w:rsidP="63639C65" w:rsidRDefault="63639C65" w14:paraId="557AA1EF" w14:textId="73956C15">
      <w:pPr>
        <w:pStyle w:val="a3"/>
        <w:shd w:val="clear" w:color="auto" w:fill="FFFFFF" w:themeFill="background1"/>
        <w:jc w:val="both"/>
        <w:rPr>
          <w:color w:val="000000" w:themeColor="text1" w:themeTint="FF" w:themeShade="FF"/>
          <w:sz w:val="28"/>
          <w:szCs w:val="28"/>
        </w:rPr>
      </w:pPr>
    </w:p>
    <w:p w:rsidR="63639C65" w:rsidP="63639C65" w:rsidRDefault="63639C65" w14:paraId="48767C96" w14:textId="4740196D">
      <w:pPr>
        <w:pStyle w:val="a3"/>
        <w:shd w:val="clear" w:color="auto" w:fill="FFFFFF" w:themeFill="background1"/>
        <w:jc w:val="both"/>
        <w:rPr>
          <w:color w:val="000000" w:themeColor="text1" w:themeTint="FF" w:themeShade="FF"/>
          <w:sz w:val="28"/>
          <w:szCs w:val="28"/>
        </w:rPr>
      </w:pPr>
    </w:p>
    <w:p xmlns:wp14="http://schemas.microsoft.com/office/word/2010/wordml" w:rsidRPr="009A7EE6" w:rsidR="009A7EE6" w:rsidP="009A7EE6" w:rsidRDefault="009A7EE6" w14:paraId="4B9D27C9" wp14:textId="77777777">
      <w:pPr>
        <w:pStyle w:val="a3"/>
        <w:shd w:val="clear" w:color="auto" w:fill="FFFFFF"/>
        <w:jc w:val="both"/>
        <w:rPr>
          <w:color w:val="000000" w:themeColor="text1"/>
          <w:sz w:val="28"/>
          <w:szCs w:val="28"/>
        </w:rPr>
      </w:pPr>
      <w:r w:rsidRPr="009A7EE6">
        <w:rPr>
          <w:color w:val="000000" w:themeColor="text1"/>
          <w:sz w:val="28"/>
          <w:szCs w:val="28"/>
        </w:rPr>
        <w:t xml:space="preserve">Покупатель обязан зафрахтовать судно, оплатить фрахт судна, разгрузить в порту прибытия, выполнить импортное таможенное оформление с оплатой импортных таможенных пошлин и сборов, и доставить товар до места назначения. При намерении сторон возложить на покупателя обязанности по </w:t>
      </w:r>
      <w:r w:rsidRPr="009A7EE6">
        <w:rPr>
          <w:color w:val="000000" w:themeColor="text1"/>
          <w:sz w:val="28"/>
          <w:szCs w:val="28"/>
        </w:rPr>
        <w:lastRenderedPageBreak/>
        <w:t>погрузке товара на борт судна целесообразно использовать правило </w:t>
      </w:r>
      <w:hyperlink w:tooltip="Условия поставки FAS Инкотермс 2020" w:history="1" r:id="rId10">
        <w:r w:rsidRPr="009A7EE6">
          <w:rPr>
            <w:rStyle w:val="a5"/>
            <w:color w:val="000000" w:themeColor="text1"/>
            <w:sz w:val="28"/>
            <w:szCs w:val="28"/>
            <w:u w:val="none"/>
          </w:rPr>
          <w:t xml:space="preserve">FAS </w:t>
        </w:r>
        <w:proofErr w:type="spellStart"/>
        <w:r w:rsidRPr="009A7EE6">
          <w:rPr>
            <w:rStyle w:val="a5"/>
            <w:color w:val="000000" w:themeColor="text1"/>
            <w:sz w:val="28"/>
            <w:szCs w:val="28"/>
            <w:u w:val="none"/>
          </w:rPr>
          <w:t>Инкотермс</w:t>
        </w:r>
        <w:proofErr w:type="spellEnd"/>
        <w:r w:rsidRPr="009A7EE6">
          <w:rPr>
            <w:rStyle w:val="a5"/>
            <w:color w:val="000000" w:themeColor="text1"/>
            <w:sz w:val="28"/>
            <w:szCs w:val="28"/>
            <w:u w:val="none"/>
          </w:rPr>
          <w:t xml:space="preserve"> 2020</w:t>
        </w:r>
      </w:hyperlink>
      <w:r w:rsidRPr="009A7EE6">
        <w:rPr>
          <w:color w:val="000000" w:themeColor="text1"/>
          <w:sz w:val="28"/>
          <w:szCs w:val="28"/>
        </w:rPr>
        <w:t>.</w:t>
      </w:r>
    </w:p>
    <w:p xmlns:wp14="http://schemas.microsoft.com/office/word/2010/wordml" w:rsidRPr="009A7EE6" w:rsidR="009A7EE6" w:rsidP="009A7EE6" w:rsidRDefault="009A7EE6" w14:paraId="69BF91AD" wp14:textId="77777777">
      <w:pPr>
        <w:pStyle w:val="a3"/>
        <w:shd w:val="clear" w:color="auto" w:fill="FFFFFF"/>
        <w:jc w:val="both"/>
        <w:rPr>
          <w:color w:val="000000" w:themeColor="text1"/>
          <w:sz w:val="28"/>
          <w:szCs w:val="28"/>
        </w:rPr>
      </w:pPr>
      <w:r w:rsidRPr="009A7EE6">
        <w:rPr>
          <w:color w:val="000000" w:themeColor="text1"/>
          <w:sz w:val="28"/>
          <w:szCs w:val="28"/>
        </w:rPr>
        <w:t>Правило FOB больше не определяется как размещение товара прошедшего «через поручни судна», подразумевается, что товар размещается «на борту судна», т.е. фактически находится полностью на палубе или в трюме.</w:t>
      </w:r>
    </w:p>
    <w:p xmlns:wp14="http://schemas.microsoft.com/office/word/2010/wordml" w:rsidRPr="009A7EE6" w:rsidR="009A7EE6" w:rsidP="009A7EE6" w:rsidRDefault="009A7EE6" w14:paraId="3DC19565" wp14:textId="77777777">
      <w:pPr>
        <w:pStyle w:val="a3"/>
        <w:shd w:val="clear" w:color="auto" w:fill="FFFFFF"/>
        <w:jc w:val="both"/>
        <w:rPr>
          <w:color w:val="000000" w:themeColor="text1"/>
          <w:sz w:val="28"/>
          <w:szCs w:val="28"/>
        </w:rPr>
      </w:pPr>
      <w:r w:rsidRPr="009A7EE6">
        <w:rPr>
          <w:color w:val="000000" w:themeColor="text1"/>
          <w:sz w:val="28"/>
          <w:szCs w:val="28"/>
        </w:rPr>
        <w:t>Базис поставки FOB актуален при транспортировке тяжелой техники, для грузов, перевозимых навалом или в таре. При размещении товара в контейнере типичным для продавца является передача товара морскому перевозчику на терминале (или в помещении продавца после погрузки товара в контейнер), а не путем размещения на борту судна, в таких случаях следует использовать термин </w:t>
      </w:r>
      <w:hyperlink w:tooltip="Условия поставки FCA Инкотермс 2020" w:history="1" r:id="rId11">
        <w:r w:rsidRPr="009A7EE6">
          <w:rPr>
            <w:rStyle w:val="a5"/>
            <w:color w:val="000000" w:themeColor="text1"/>
            <w:sz w:val="28"/>
            <w:szCs w:val="28"/>
            <w:u w:val="none"/>
          </w:rPr>
          <w:t xml:space="preserve">FCA </w:t>
        </w:r>
        <w:proofErr w:type="spellStart"/>
        <w:r w:rsidRPr="009A7EE6">
          <w:rPr>
            <w:rStyle w:val="a5"/>
            <w:color w:val="000000" w:themeColor="text1"/>
            <w:sz w:val="28"/>
            <w:szCs w:val="28"/>
            <w:u w:val="none"/>
          </w:rPr>
          <w:t>Инкотермс</w:t>
        </w:r>
        <w:proofErr w:type="spellEnd"/>
        <w:r w:rsidRPr="009A7EE6">
          <w:rPr>
            <w:rStyle w:val="a5"/>
            <w:color w:val="000000" w:themeColor="text1"/>
            <w:sz w:val="28"/>
            <w:szCs w:val="28"/>
            <w:u w:val="none"/>
          </w:rPr>
          <w:t xml:space="preserve"> 2020</w:t>
        </w:r>
      </w:hyperlink>
      <w:r w:rsidRPr="009A7EE6">
        <w:rPr>
          <w:color w:val="000000" w:themeColor="text1"/>
          <w:sz w:val="28"/>
          <w:szCs w:val="28"/>
        </w:rPr>
        <w:t>.</w:t>
      </w:r>
    </w:p>
    <w:p xmlns:wp14="http://schemas.microsoft.com/office/word/2010/wordml" w:rsidRPr="009A7EE6" w:rsidR="009A7EE6" w:rsidP="009A7EE6" w:rsidRDefault="009A7EE6" w14:paraId="6C731AF9" wp14:textId="77777777">
      <w:pPr>
        <w:pStyle w:val="2"/>
        <w:shd w:val="clear" w:color="auto" w:fill="FFFFFF"/>
        <w:spacing w:before="0" w:beforeAutospacing="0" w:after="0" w:afterAutospacing="0"/>
        <w:jc w:val="center"/>
        <w:rPr>
          <w:color w:val="000000" w:themeColor="text1"/>
          <w:sz w:val="28"/>
          <w:szCs w:val="28"/>
        </w:rPr>
      </w:pPr>
      <w:r w:rsidRPr="009A7EE6">
        <w:rPr>
          <w:color w:val="000000" w:themeColor="text1"/>
          <w:sz w:val="28"/>
          <w:szCs w:val="28"/>
        </w:rPr>
        <w:t>Распределение рисков и ответственности по условиям FOB</w:t>
      </w:r>
    </w:p>
    <w:p xmlns:wp14="http://schemas.microsoft.com/office/word/2010/wordml" w:rsidRPr="009A7EE6" w:rsidR="009A7EE6" w:rsidP="009A7EE6" w:rsidRDefault="009A7EE6" w14:paraId="29AD0EA3" wp14:textId="77777777">
      <w:pPr>
        <w:pStyle w:val="a3"/>
        <w:shd w:val="clear" w:color="auto" w:fill="FFFFFF"/>
        <w:jc w:val="both"/>
        <w:rPr>
          <w:color w:val="000000" w:themeColor="text1"/>
        </w:rPr>
      </w:pPr>
      <w:r w:rsidRPr="009A7EE6">
        <w:rPr>
          <w:color w:val="000000" w:themeColor="text1"/>
          <w:sz w:val="28"/>
          <w:szCs w:val="28"/>
        </w:rPr>
        <w:t>Риск утраты или повреждения товара переходит по условию FOB от продавца к покупателю, когда товар находится полностью на борту судна, с этого момента покупатель несет все риски и расходы. Основная ответственность продавца заключается в транспортировке груза в указанный порт отгрузки и погрузкой его на зафрахтованное покупателем судно.</w:t>
      </w:r>
    </w:p>
    <w:p xmlns:wp14="http://schemas.microsoft.com/office/word/2010/wordml" w:rsidRPr="009A7EE6" w:rsidR="009A7EE6" w:rsidP="009A7EE6" w:rsidRDefault="009A7EE6" w14:paraId="527BE4A4" wp14:textId="77777777">
      <w:pPr>
        <w:pStyle w:val="2"/>
        <w:shd w:val="clear" w:color="auto" w:fill="FFFFFF"/>
        <w:spacing w:before="0" w:beforeAutospacing="0" w:after="0" w:afterAutospacing="0"/>
        <w:jc w:val="center"/>
        <w:rPr>
          <w:color w:val="000000" w:themeColor="text1"/>
        </w:rPr>
      </w:pPr>
      <w:r w:rsidRPr="009A7EE6">
        <w:rPr>
          <w:color w:val="000000" w:themeColor="text1"/>
        </w:rPr>
        <w:t>Цена FOB, условия оплаты и переход права собственности</w:t>
      </w:r>
    </w:p>
    <w:p xmlns:wp14="http://schemas.microsoft.com/office/word/2010/wordml" w:rsidRPr="009A7EE6" w:rsidR="009A7EE6" w:rsidP="009A7EE6" w:rsidRDefault="009A7EE6" w14:paraId="27CE6B31" wp14:textId="77777777">
      <w:pPr>
        <w:pStyle w:val="a3"/>
        <w:shd w:val="clear" w:color="auto" w:fill="FFFFFF"/>
        <w:jc w:val="both"/>
        <w:rPr>
          <w:color w:val="000000" w:themeColor="text1"/>
          <w:sz w:val="28"/>
          <w:szCs w:val="28"/>
        </w:rPr>
      </w:pPr>
      <w:proofErr w:type="gramStart"/>
      <w:r w:rsidRPr="63639C65" w:rsidR="009A7EE6">
        <w:rPr>
          <w:rStyle w:val="a4"/>
          <w:color w:val="000000" w:themeColor="text1" w:themeTint="FF" w:themeShade="FF"/>
          <w:sz w:val="28"/>
          <w:szCs w:val="28"/>
        </w:rPr>
        <w:t xml:space="preserve">Цена FOB (FOB </w:t>
      </w:r>
      <w:proofErr w:type="spellStart"/>
      <w:r w:rsidRPr="63639C65" w:rsidR="009A7EE6">
        <w:rPr>
          <w:rStyle w:val="a4"/>
          <w:color w:val="000000" w:themeColor="text1" w:themeTint="FF" w:themeShade="FF"/>
          <w:sz w:val="28"/>
          <w:szCs w:val="28"/>
        </w:rPr>
        <w:t>price</w:t>
      </w:r>
      <w:proofErr w:type="spellEnd"/>
      <w:r w:rsidRPr="63639C65" w:rsidR="009A7EE6">
        <w:rPr>
          <w:rStyle w:val="a4"/>
          <w:color w:val="000000" w:themeColor="text1" w:themeTint="FF" w:themeShade="FF"/>
          <w:sz w:val="28"/>
          <w:szCs w:val="28"/>
        </w:rPr>
        <w:t>)</w:t>
      </w:r>
      <w:r w:rsidRPr="63639C65" w:rsidR="009A7EE6">
        <w:rPr>
          <w:color w:val="000000" w:themeColor="text1" w:themeTint="FF" w:themeShade="FF"/>
          <w:sz w:val="28"/>
          <w:szCs w:val="28"/>
        </w:rPr>
        <w:t> означает, что контрактная (</w:t>
      </w:r>
      <w:proofErr w:type="spellStart"/>
      <w:r w:rsidRPr="63639C65" w:rsidR="009A7EE6">
        <w:rPr>
          <w:color w:val="000000" w:themeColor="text1" w:themeTint="FF" w:themeShade="FF"/>
          <w:sz w:val="28"/>
          <w:szCs w:val="28"/>
        </w:rPr>
        <w:t>инвойсовая</w:t>
      </w:r>
      <w:proofErr w:type="spellEnd"/>
      <w:r w:rsidRPr="63639C65" w:rsidR="009A7EE6">
        <w:rPr>
          <w:color w:val="000000" w:themeColor="text1" w:themeTint="FF" w:themeShade="FF"/>
          <w:sz w:val="28"/>
          <w:szCs w:val="28"/>
        </w:rPr>
        <w:t xml:space="preserve"> или таможенная) цена за товар включает в себя сумму стоимости самого товара и экспортного таможенного оформления этого товара с оплатой экспортных пошлин и иных сборов, а также стоимости доставки в порт отгрузки и загрузки груза на борт судна без стоимости перевозки (фрахта) в порт назначения.</w:t>
      </w:r>
      <w:proofErr w:type="gramEnd"/>
    </w:p>
    <w:p w:rsidR="63639C65" w:rsidP="63639C65" w:rsidRDefault="63639C65" w14:paraId="1034EB3F" w14:textId="479DC0A1">
      <w:pPr>
        <w:pStyle w:val="a3"/>
        <w:shd w:val="clear" w:color="auto" w:fill="FFFFFF" w:themeFill="background1"/>
        <w:jc w:val="both"/>
        <w:rPr>
          <w:b w:val="1"/>
          <w:bCs w:val="1"/>
          <w:color w:val="000000" w:themeColor="text1" w:themeTint="FF" w:themeShade="FF"/>
          <w:sz w:val="28"/>
          <w:szCs w:val="28"/>
        </w:rPr>
      </w:pPr>
    </w:p>
    <w:p w:rsidR="63639C65" w:rsidP="63639C65" w:rsidRDefault="63639C65" w14:paraId="749529FF" w14:textId="1633A0E5">
      <w:pPr>
        <w:pStyle w:val="a3"/>
        <w:shd w:val="clear" w:color="auto" w:fill="FFFFFF" w:themeFill="background1"/>
        <w:jc w:val="both"/>
        <w:rPr>
          <w:b w:val="1"/>
          <w:bCs w:val="1"/>
          <w:color w:val="000000" w:themeColor="text1" w:themeTint="FF" w:themeShade="FF"/>
          <w:sz w:val="28"/>
          <w:szCs w:val="28"/>
        </w:rPr>
      </w:pPr>
    </w:p>
    <w:p w:rsidR="63639C65" w:rsidP="63639C65" w:rsidRDefault="63639C65" w14:paraId="30A2FA7C" w14:textId="5B469F6F">
      <w:pPr>
        <w:pStyle w:val="a3"/>
        <w:shd w:val="clear" w:color="auto" w:fill="FFFFFF" w:themeFill="background1"/>
        <w:jc w:val="both"/>
        <w:rPr>
          <w:b w:val="1"/>
          <w:bCs w:val="1"/>
          <w:color w:val="000000" w:themeColor="text1" w:themeTint="FF" w:themeShade="FF"/>
          <w:sz w:val="28"/>
          <w:szCs w:val="28"/>
        </w:rPr>
      </w:pPr>
    </w:p>
    <w:p w:rsidR="63639C65" w:rsidP="63639C65" w:rsidRDefault="63639C65" w14:paraId="2052F5B9" w14:textId="38282917">
      <w:pPr>
        <w:pStyle w:val="a3"/>
        <w:shd w:val="clear" w:color="auto" w:fill="FFFFFF" w:themeFill="background1"/>
        <w:jc w:val="both"/>
        <w:rPr>
          <w:b w:val="1"/>
          <w:bCs w:val="1"/>
          <w:color w:val="000000" w:themeColor="text1" w:themeTint="FF" w:themeShade="FF"/>
          <w:sz w:val="28"/>
          <w:szCs w:val="28"/>
        </w:rPr>
      </w:pPr>
    </w:p>
    <w:p w:rsidR="63639C65" w:rsidP="63639C65" w:rsidRDefault="63639C65" w14:paraId="1C8F4FAA" w14:textId="1AD80AA2">
      <w:pPr>
        <w:pStyle w:val="a3"/>
        <w:shd w:val="clear" w:color="auto" w:fill="FFFFFF" w:themeFill="background1"/>
        <w:jc w:val="both"/>
        <w:rPr>
          <w:b w:val="1"/>
          <w:bCs w:val="1"/>
          <w:color w:val="000000" w:themeColor="text1" w:themeTint="FF" w:themeShade="FF"/>
          <w:sz w:val="28"/>
          <w:szCs w:val="28"/>
        </w:rPr>
      </w:pPr>
    </w:p>
    <w:p w:rsidR="63639C65" w:rsidP="63639C65" w:rsidRDefault="63639C65" w14:paraId="04F725A9" w14:textId="530E0BF0">
      <w:pPr>
        <w:pStyle w:val="a3"/>
        <w:shd w:val="clear" w:color="auto" w:fill="FFFFFF" w:themeFill="background1"/>
        <w:jc w:val="both"/>
        <w:rPr>
          <w:b w:val="1"/>
          <w:bCs w:val="1"/>
          <w:color w:val="000000" w:themeColor="text1" w:themeTint="FF" w:themeShade="FF"/>
          <w:sz w:val="28"/>
          <w:szCs w:val="28"/>
        </w:rPr>
      </w:pPr>
    </w:p>
    <w:p w:rsidR="63639C65" w:rsidP="63639C65" w:rsidRDefault="63639C65" w14:paraId="28AAD7F3" w14:textId="233FA7C1">
      <w:pPr>
        <w:pStyle w:val="a3"/>
        <w:shd w:val="clear" w:color="auto" w:fill="FFFFFF" w:themeFill="background1"/>
        <w:jc w:val="both"/>
        <w:rPr>
          <w:b w:val="1"/>
          <w:bCs w:val="1"/>
          <w:color w:val="000000" w:themeColor="text1" w:themeTint="FF" w:themeShade="FF"/>
          <w:sz w:val="28"/>
          <w:szCs w:val="28"/>
        </w:rPr>
      </w:pPr>
    </w:p>
    <w:p w:rsidR="63639C65" w:rsidP="63639C65" w:rsidRDefault="63639C65" w14:paraId="54E6685E" w14:textId="250C3B3D">
      <w:pPr>
        <w:pStyle w:val="a3"/>
        <w:shd w:val="clear" w:color="auto" w:fill="FFFFFF" w:themeFill="background1"/>
        <w:jc w:val="both"/>
        <w:rPr>
          <w:b w:val="1"/>
          <w:bCs w:val="1"/>
          <w:color w:val="000000" w:themeColor="text1" w:themeTint="FF" w:themeShade="FF"/>
          <w:sz w:val="28"/>
          <w:szCs w:val="28"/>
        </w:rPr>
      </w:pPr>
    </w:p>
    <w:p w:rsidR="63639C65" w:rsidP="63639C65" w:rsidRDefault="63639C65" w14:paraId="6E507010" w14:textId="455047C7">
      <w:pPr>
        <w:pStyle w:val="a3"/>
        <w:shd w:val="clear" w:color="auto" w:fill="FFFFFF" w:themeFill="background1"/>
        <w:jc w:val="both"/>
        <w:rPr>
          <w:b w:val="1"/>
          <w:bCs w:val="1"/>
          <w:color w:val="000000" w:themeColor="text1" w:themeTint="FF" w:themeShade="FF"/>
          <w:sz w:val="28"/>
          <w:szCs w:val="28"/>
        </w:rPr>
      </w:pPr>
    </w:p>
    <w:p xmlns:wp14="http://schemas.microsoft.com/office/word/2010/wordml" w:rsidRPr="009A7EE6" w:rsidR="009A7EE6" w:rsidP="009A7EE6" w:rsidRDefault="009A7EE6" w14:paraId="65EEA771" wp14:textId="77777777">
      <w:pPr>
        <w:pStyle w:val="a3"/>
        <w:shd w:val="clear" w:color="auto" w:fill="FFFFFF"/>
        <w:jc w:val="both"/>
        <w:rPr>
          <w:color w:val="000000" w:themeColor="text1"/>
        </w:rPr>
      </w:pPr>
      <w:proofErr w:type="gramStart"/>
      <w:r w:rsidRPr="009A7EE6">
        <w:rPr>
          <w:b/>
          <w:bCs/>
          <w:color w:val="000000" w:themeColor="text1"/>
          <w:sz w:val="28"/>
          <w:szCs w:val="28"/>
        </w:rPr>
        <w:t xml:space="preserve">Базисные условия поставки FOB </w:t>
      </w:r>
      <w:proofErr w:type="spellStart"/>
      <w:r w:rsidRPr="009A7EE6">
        <w:rPr>
          <w:b/>
          <w:bCs/>
          <w:color w:val="000000" w:themeColor="text1"/>
          <w:sz w:val="28"/>
          <w:szCs w:val="28"/>
        </w:rPr>
        <w:t>Инкотермс</w:t>
      </w:r>
      <w:proofErr w:type="spellEnd"/>
      <w:r w:rsidRPr="009A7EE6">
        <w:rPr>
          <w:b/>
          <w:bCs/>
          <w:color w:val="000000" w:themeColor="text1"/>
          <w:sz w:val="28"/>
          <w:szCs w:val="28"/>
        </w:rPr>
        <w:t xml:space="preserve"> 2020</w:t>
      </w:r>
      <w:r w:rsidRPr="009A7EE6">
        <w:rPr>
          <w:color w:val="000000" w:themeColor="text1"/>
          <w:sz w:val="28"/>
          <w:szCs w:val="28"/>
        </w:rPr>
        <w:t xml:space="preserve"> не указывают цену за товар и способ оплаты (предоплата, частичная предоплата, </w:t>
      </w:r>
      <w:proofErr w:type="spellStart"/>
      <w:r w:rsidRPr="009A7EE6">
        <w:rPr>
          <w:color w:val="000000" w:themeColor="text1"/>
          <w:sz w:val="28"/>
          <w:szCs w:val="28"/>
        </w:rPr>
        <w:t>постоплата</w:t>
      </w:r>
      <w:proofErr w:type="spellEnd"/>
      <w:r w:rsidRPr="009A7EE6">
        <w:rPr>
          <w:color w:val="000000" w:themeColor="text1"/>
          <w:sz w:val="28"/>
          <w:szCs w:val="28"/>
        </w:rPr>
        <w:t xml:space="preserve"> или после представления документов в банк по аккредитиву), не определяют, когда должна быть произведена оплата (до отгрузки, сразу после отгрузки, через месяц после отгрузки или еще как либо), не регламентируют переход права собственности на товар или последствия нарушения договора.</w:t>
      </w:r>
      <w:proofErr w:type="gramEnd"/>
      <w:r w:rsidRPr="009A7EE6">
        <w:rPr>
          <w:color w:val="000000" w:themeColor="text1"/>
          <w:sz w:val="28"/>
          <w:szCs w:val="28"/>
        </w:rPr>
        <w:t xml:space="preserve"> Цена и переход права собственности должны быть определены в условиях договора купли-продажи</w:t>
      </w:r>
      <w:r w:rsidRPr="009A7EE6">
        <w:rPr>
          <w:color w:val="000000" w:themeColor="text1"/>
        </w:rPr>
        <w:t>.</w:t>
      </w:r>
    </w:p>
    <w:p xmlns:wp14="http://schemas.microsoft.com/office/word/2010/wordml" w:rsidRPr="009A7EE6" w:rsidR="009A7EE6" w:rsidP="63639C65" w:rsidRDefault="009A7EE6" w14:paraId="53E0BA9A" wp14:textId="56A859D0">
      <w:pPr>
        <w:pStyle w:val="2"/>
        <w:shd w:val="clear" w:color="auto" w:fill="FFFFFF" w:themeFill="background1"/>
        <w:spacing w:before="0" w:beforeAutospacing="off" w:after="0" w:afterAutospacing="off"/>
        <w:jc w:val="center"/>
        <w:rPr>
          <w:color w:val="000000" w:themeColor="text1"/>
        </w:rPr>
      </w:pPr>
      <w:r w:rsidRPr="63639C65" w:rsidR="009A7EE6">
        <w:rPr>
          <w:color w:val="000000" w:themeColor="text1" w:themeTint="FF" w:themeShade="FF"/>
        </w:rPr>
        <w:t>Пример базиса FAS в договоре поставки</w:t>
      </w:r>
    </w:p>
    <w:p xmlns:wp14="http://schemas.microsoft.com/office/word/2010/wordml" w:rsidRPr="009A7EE6" w:rsidR="009A7EE6" w:rsidP="009A7EE6" w:rsidRDefault="009A7EE6" w14:paraId="44D88180" wp14:textId="77777777">
      <w:pPr>
        <w:pStyle w:val="a3"/>
        <w:shd w:val="clear" w:color="auto" w:fill="FFFFFF"/>
        <w:jc w:val="both"/>
        <w:rPr>
          <w:i/>
          <w:color w:val="000000" w:themeColor="text1"/>
          <w:sz w:val="28"/>
          <w:szCs w:val="28"/>
        </w:rPr>
      </w:pPr>
      <w:r w:rsidRPr="009A7EE6">
        <w:rPr>
          <w:rStyle w:val="a6"/>
          <w:i w:val="0"/>
          <w:color w:val="000000" w:themeColor="text1"/>
          <w:sz w:val="28"/>
          <w:szCs w:val="28"/>
        </w:rPr>
        <w:t xml:space="preserve">Общая стоимость Товара, поставляемого по настоящему договору, составляет 100 000 долларов США на условиях поставки FOB морской порт Гуанчжоу (Китай) </w:t>
      </w:r>
      <w:proofErr w:type="spellStart"/>
      <w:r w:rsidRPr="009A7EE6">
        <w:rPr>
          <w:rStyle w:val="a6"/>
          <w:i w:val="0"/>
          <w:color w:val="000000" w:themeColor="text1"/>
          <w:sz w:val="28"/>
          <w:szCs w:val="28"/>
        </w:rPr>
        <w:t>Инкотермс</w:t>
      </w:r>
      <w:proofErr w:type="spellEnd"/>
      <w:r w:rsidRPr="009A7EE6">
        <w:rPr>
          <w:rStyle w:val="a6"/>
          <w:i w:val="0"/>
          <w:color w:val="000000" w:themeColor="text1"/>
          <w:sz w:val="28"/>
          <w:szCs w:val="28"/>
        </w:rPr>
        <w:t xml:space="preserve"> 2020.</w:t>
      </w:r>
    </w:p>
    <w:p xmlns:wp14="http://schemas.microsoft.com/office/word/2010/wordml" w:rsidRPr="009A7EE6" w:rsidR="009A7EE6" w:rsidP="009A7EE6" w:rsidRDefault="009A7EE6" w14:paraId="22F8B619" wp14:textId="77777777">
      <w:pPr>
        <w:pStyle w:val="a3"/>
        <w:shd w:val="clear" w:color="auto" w:fill="FFFFFF"/>
        <w:jc w:val="both"/>
        <w:rPr>
          <w:i/>
          <w:color w:val="000000" w:themeColor="text1"/>
          <w:sz w:val="28"/>
          <w:szCs w:val="28"/>
        </w:rPr>
      </w:pPr>
      <w:r w:rsidRPr="009A7EE6">
        <w:rPr>
          <w:rStyle w:val="a6"/>
          <w:i w:val="0"/>
          <w:color w:val="000000" w:themeColor="text1"/>
          <w:sz w:val="28"/>
          <w:szCs w:val="28"/>
        </w:rPr>
        <w:t xml:space="preserve">По настоящему договору Продавец производит отгрузку Товара на условиях поставки FOB морской порт Гуанчжоу (Китай) </w:t>
      </w:r>
      <w:proofErr w:type="spellStart"/>
      <w:r w:rsidRPr="009A7EE6">
        <w:rPr>
          <w:rStyle w:val="a6"/>
          <w:i w:val="0"/>
          <w:color w:val="000000" w:themeColor="text1"/>
          <w:sz w:val="28"/>
          <w:szCs w:val="28"/>
        </w:rPr>
        <w:t>Инкотермс</w:t>
      </w:r>
      <w:proofErr w:type="spellEnd"/>
      <w:r w:rsidRPr="009A7EE6">
        <w:rPr>
          <w:rStyle w:val="a6"/>
          <w:i w:val="0"/>
          <w:color w:val="000000" w:themeColor="text1"/>
          <w:sz w:val="28"/>
          <w:szCs w:val="28"/>
        </w:rPr>
        <w:t xml:space="preserve"> 2020.</w:t>
      </w:r>
    </w:p>
    <w:p xmlns:wp14="http://schemas.microsoft.com/office/word/2010/wordml" w:rsidRPr="009A7EE6" w:rsidR="009A7EE6" w:rsidP="009A7EE6" w:rsidRDefault="009A7EE6" w14:paraId="306E918A" wp14:textId="77777777">
      <w:pPr>
        <w:pStyle w:val="a3"/>
        <w:shd w:val="clear" w:color="auto" w:fill="FFFFFF"/>
        <w:jc w:val="both"/>
        <w:rPr>
          <w:i/>
          <w:color w:val="000000" w:themeColor="text1"/>
          <w:sz w:val="28"/>
          <w:szCs w:val="28"/>
        </w:rPr>
      </w:pPr>
      <w:r w:rsidRPr="009A7EE6">
        <w:rPr>
          <w:rStyle w:val="a6"/>
          <w:i w:val="0"/>
          <w:color w:val="000000" w:themeColor="text1"/>
          <w:sz w:val="28"/>
          <w:szCs w:val="28"/>
        </w:rPr>
        <w:t>Право собственности на поставляемый Товар переходит от Продавца к Покупателю после подписания акта приема-передачи представителями сторон.</w:t>
      </w:r>
    </w:p>
    <w:p xmlns:wp14="http://schemas.microsoft.com/office/word/2010/wordml" w:rsidRPr="009A7EE6" w:rsidR="009A7EE6" w:rsidP="009A7EE6" w:rsidRDefault="009A7EE6" w14:paraId="7336C43E" wp14:textId="77777777">
      <w:pPr>
        <w:pStyle w:val="2"/>
        <w:shd w:val="clear" w:color="auto" w:fill="FFFFFF"/>
        <w:spacing w:before="0" w:beforeAutospacing="0" w:after="0" w:afterAutospacing="0"/>
        <w:jc w:val="center"/>
        <w:rPr>
          <w:color w:val="000000" w:themeColor="text1"/>
        </w:rPr>
      </w:pPr>
      <w:r w:rsidRPr="009A7EE6">
        <w:rPr>
          <w:color w:val="000000" w:themeColor="text1"/>
        </w:rPr>
        <w:t>Отличия условий поставок FOB и FAS</w:t>
      </w:r>
    </w:p>
    <w:p xmlns:wp14="http://schemas.microsoft.com/office/word/2010/wordml" w:rsidRPr="009A7EE6" w:rsidR="009A7EE6" w:rsidP="009A7EE6" w:rsidRDefault="009A7EE6" w14:paraId="595C233E" wp14:textId="77777777">
      <w:pPr>
        <w:pStyle w:val="a3"/>
        <w:shd w:val="clear" w:color="auto" w:fill="FFFFFF"/>
        <w:jc w:val="both"/>
        <w:rPr>
          <w:color w:val="000000" w:themeColor="text1"/>
          <w:sz w:val="28"/>
          <w:szCs w:val="28"/>
        </w:rPr>
      </w:pPr>
      <w:r w:rsidRPr="009A7EE6">
        <w:rPr>
          <w:color w:val="000000" w:themeColor="text1"/>
          <w:sz w:val="28"/>
          <w:szCs w:val="28"/>
        </w:rPr>
        <w:t>Разница между условиями поставки FOB и FAS - в обязанности погрузки товара в порту с причала на судно.</w:t>
      </w:r>
    </w:p>
    <w:p xmlns:wp14="http://schemas.microsoft.com/office/word/2010/wordml" w:rsidRPr="009A7EE6" w:rsidR="009A7EE6" w:rsidP="009A7EE6" w:rsidRDefault="009A7EE6" w14:paraId="6482F3AC" wp14:textId="77777777">
      <w:pPr>
        <w:pStyle w:val="a3"/>
        <w:shd w:val="clear" w:color="auto" w:fill="FFFFFF"/>
        <w:jc w:val="both"/>
        <w:rPr>
          <w:color w:val="000000" w:themeColor="text1"/>
          <w:sz w:val="28"/>
          <w:szCs w:val="28"/>
        </w:rPr>
      </w:pPr>
      <w:r w:rsidRPr="009A7EE6">
        <w:rPr>
          <w:color w:val="000000" w:themeColor="text1"/>
          <w:sz w:val="28"/>
          <w:szCs w:val="28"/>
        </w:rPr>
        <w:t>Простыми словами по </w:t>
      </w:r>
      <w:r w:rsidRPr="009A7EE6">
        <w:rPr>
          <w:rStyle w:val="a4"/>
          <w:color w:val="000000" w:themeColor="text1"/>
          <w:sz w:val="28"/>
          <w:szCs w:val="28"/>
        </w:rPr>
        <w:t>условиям поставки FOB</w:t>
      </w:r>
      <w:r w:rsidRPr="009A7EE6">
        <w:rPr>
          <w:color w:val="000000" w:themeColor="text1"/>
          <w:sz w:val="28"/>
          <w:szCs w:val="28"/>
        </w:rPr>
        <w:t>: товар, за счет продавца, прошедший экспортное таможенное оформление, перевозится в порт отгрузки и </w:t>
      </w:r>
      <w:r w:rsidRPr="009A7EE6">
        <w:rPr>
          <w:rStyle w:val="a4"/>
          <w:color w:val="000000" w:themeColor="text1"/>
          <w:sz w:val="28"/>
          <w:szCs w:val="28"/>
        </w:rPr>
        <w:t>загружается на борт судна</w:t>
      </w:r>
      <w:r w:rsidRPr="009A7EE6">
        <w:rPr>
          <w:color w:val="000000" w:themeColor="text1"/>
          <w:sz w:val="28"/>
          <w:szCs w:val="28"/>
        </w:rPr>
        <w:t> зафрахтованного покупателем.</w:t>
      </w:r>
    </w:p>
    <w:p xmlns:wp14="http://schemas.microsoft.com/office/word/2010/wordml" w:rsidRPr="009A7EE6" w:rsidR="009A7EE6" w:rsidP="009A7EE6" w:rsidRDefault="009A7EE6" w14:paraId="55CEF0AD" wp14:textId="77777777">
      <w:pPr>
        <w:pStyle w:val="a3"/>
        <w:shd w:val="clear" w:color="auto" w:fill="FFFFFF"/>
        <w:jc w:val="both"/>
        <w:rPr>
          <w:color w:val="000000" w:themeColor="text1"/>
          <w:sz w:val="28"/>
          <w:szCs w:val="28"/>
        </w:rPr>
      </w:pPr>
      <w:r w:rsidRPr="009A7EE6">
        <w:rPr>
          <w:color w:val="000000" w:themeColor="text1"/>
          <w:sz w:val="28"/>
          <w:szCs w:val="28"/>
        </w:rPr>
        <w:t>По базису поставки </w:t>
      </w:r>
      <w:hyperlink w:tooltip="Условия поставки FAS Инкотермс 2020" w:history="1" r:id="rId12">
        <w:r w:rsidRPr="009A7EE6">
          <w:rPr>
            <w:rStyle w:val="a5"/>
            <w:color w:val="000000" w:themeColor="text1"/>
            <w:sz w:val="28"/>
            <w:szCs w:val="28"/>
          </w:rPr>
          <w:t xml:space="preserve">FAS </w:t>
        </w:r>
        <w:proofErr w:type="spellStart"/>
        <w:r w:rsidRPr="009A7EE6">
          <w:rPr>
            <w:rStyle w:val="a5"/>
            <w:color w:val="000000" w:themeColor="text1"/>
            <w:sz w:val="28"/>
            <w:szCs w:val="28"/>
          </w:rPr>
          <w:t>Инкотермс</w:t>
        </w:r>
        <w:proofErr w:type="spellEnd"/>
        <w:r w:rsidRPr="009A7EE6">
          <w:rPr>
            <w:rStyle w:val="a5"/>
            <w:color w:val="000000" w:themeColor="text1"/>
            <w:sz w:val="28"/>
            <w:szCs w:val="28"/>
          </w:rPr>
          <w:t xml:space="preserve"> 2020</w:t>
        </w:r>
      </w:hyperlink>
      <w:r w:rsidRPr="009A7EE6">
        <w:rPr>
          <w:color w:val="000000" w:themeColor="text1"/>
          <w:sz w:val="28"/>
          <w:szCs w:val="28"/>
        </w:rPr>
        <w:t>: товар, за счет продавца, прошедший экспортное таможенное оформление, перевозится в порт отгрузки и </w:t>
      </w:r>
      <w:r w:rsidRPr="009A7EE6">
        <w:rPr>
          <w:rStyle w:val="a4"/>
          <w:color w:val="000000" w:themeColor="text1"/>
          <w:sz w:val="28"/>
          <w:szCs w:val="28"/>
        </w:rPr>
        <w:t xml:space="preserve">разгружается на причал в порту вдоль борта </w:t>
      </w:r>
      <w:proofErr w:type="gramStart"/>
      <w:r w:rsidRPr="009A7EE6">
        <w:rPr>
          <w:rStyle w:val="a4"/>
          <w:color w:val="000000" w:themeColor="text1"/>
          <w:sz w:val="28"/>
          <w:szCs w:val="28"/>
        </w:rPr>
        <w:t>судна</w:t>
      </w:r>
      <w:proofErr w:type="gramEnd"/>
      <w:r w:rsidRPr="009A7EE6">
        <w:rPr>
          <w:color w:val="000000" w:themeColor="text1"/>
          <w:sz w:val="28"/>
          <w:szCs w:val="28"/>
        </w:rPr>
        <w:t> зафрахтованного покупателем, без погрузки на судно.</w:t>
      </w:r>
    </w:p>
    <w:p xmlns:wp14="http://schemas.microsoft.com/office/word/2010/wordml" w:rsidRPr="009A7EE6" w:rsidR="009A7EE6" w:rsidP="009A7EE6" w:rsidRDefault="009A7EE6" w14:paraId="3456BE89" wp14:textId="77777777">
      <w:pPr>
        <w:pStyle w:val="a3"/>
        <w:shd w:val="clear" w:color="auto" w:fill="FFFFFF"/>
        <w:jc w:val="both"/>
        <w:rPr>
          <w:color w:val="000000" w:themeColor="text1"/>
        </w:rPr>
      </w:pPr>
      <w:r w:rsidRPr="63639C65" w:rsidR="009A7EE6">
        <w:rPr>
          <w:color w:val="000000" w:themeColor="text1" w:themeTint="FF" w:themeShade="FF"/>
          <w:sz w:val="28"/>
          <w:szCs w:val="28"/>
        </w:rPr>
        <w:t>Основные отличия условий поставки FOB от других терминов представлены в таблице </w:t>
      </w:r>
      <w:r w:rsidRPr="63639C65">
        <w:rPr>
          <w:color w:val="000000" w:themeColor="text1" w:themeTint="FF" w:themeShade="FF"/>
          <w:sz w:val="28"/>
          <w:szCs w:val="28"/>
        </w:rPr>
        <w:fldChar w:fldCharType="begin"/>
      </w:r>
      <w:r w:rsidRPr="63639C65">
        <w:rPr>
          <w:color w:val="000000" w:themeColor="text1" w:themeTint="FF" w:themeShade="FF"/>
          <w:sz w:val="28"/>
          <w:szCs w:val="28"/>
        </w:rPr>
        <w:instrText xml:space="preserve"> HYPERLINK "https://anvay.ru/incoterms-2020" \o "Международные правила Инкотермс 2020" </w:instrText>
      </w:r>
      <w:r w:rsidRPr="63639C65">
        <w:rPr>
          <w:color w:val="000000" w:themeColor="text1" w:themeTint="FF" w:themeShade="FF"/>
          <w:sz w:val="28"/>
          <w:szCs w:val="28"/>
        </w:rPr>
        <w:fldChar w:fldCharType="separate"/>
      </w:r>
      <w:r w:rsidRPr="63639C65" w:rsidR="009A7EE6">
        <w:rPr>
          <w:rStyle w:val="a5"/>
          <w:color w:val="000000" w:themeColor="text1" w:themeTint="FF" w:themeShade="FF"/>
          <w:sz w:val="28"/>
          <w:szCs w:val="28"/>
        </w:rPr>
        <w:t>Инкотермс</w:t>
      </w:r>
      <w:proofErr w:type="spellEnd"/>
      <w:r w:rsidRPr="63639C65" w:rsidR="009A7EE6">
        <w:rPr>
          <w:rStyle w:val="a5"/>
          <w:color w:val="000000" w:themeColor="text1" w:themeTint="FF" w:themeShade="FF"/>
          <w:sz w:val="28"/>
          <w:szCs w:val="28"/>
        </w:rPr>
        <w:t xml:space="preserve"> 2020</w:t>
      </w:r>
      <w:r w:rsidRPr="63639C65">
        <w:rPr>
          <w:color w:val="000000" w:themeColor="text1" w:themeTint="FF" w:themeShade="FF"/>
          <w:sz w:val="28"/>
          <w:szCs w:val="28"/>
        </w:rPr>
        <w:fldChar w:fldCharType="end"/>
      </w:r>
      <w:r w:rsidRPr="63639C65" w:rsidR="009A7EE6">
        <w:rPr>
          <w:color w:val="000000" w:themeColor="text1" w:themeTint="FF" w:themeShade="FF"/>
        </w:rPr>
        <w:t>.</w:t>
      </w:r>
    </w:p>
    <w:p w:rsidR="63639C65" w:rsidP="63639C65" w:rsidRDefault="63639C65" w14:paraId="4D51D742" w14:textId="02CE0167">
      <w:pPr>
        <w:pStyle w:val="2"/>
        <w:shd w:val="clear" w:color="auto" w:fill="FFFFFF" w:themeFill="background1"/>
        <w:spacing w:before="0" w:beforeAutospacing="off" w:after="0" w:afterAutospacing="off"/>
        <w:jc w:val="center"/>
        <w:rPr>
          <w:color w:val="000000" w:themeColor="text1" w:themeTint="FF" w:themeShade="FF"/>
        </w:rPr>
      </w:pPr>
    </w:p>
    <w:p w:rsidR="63639C65" w:rsidP="63639C65" w:rsidRDefault="63639C65" w14:paraId="634CA0F9" w14:textId="464E47B9">
      <w:pPr>
        <w:pStyle w:val="2"/>
        <w:shd w:val="clear" w:color="auto" w:fill="FFFFFF" w:themeFill="background1"/>
        <w:spacing w:before="0" w:beforeAutospacing="off" w:after="0" w:afterAutospacing="off"/>
        <w:jc w:val="center"/>
        <w:rPr>
          <w:color w:val="000000" w:themeColor="text1" w:themeTint="FF" w:themeShade="FF"/>
        </w:rPr>
      </w:pPr>
    </w:p>
    <w:p w:rsidR="63639C65" w:rsidP="63639C65" w:rsidRDefault="63639C65" w14:paraId="20B25A47" w14:textId="42F8F9AA">
      <w:pPr>
        <w:pStyle w:val="2"/>
        <w:shd w:val="clear" w:color="auto" w:fill="FFFFFF" w:themeFill="background1"/>
        <w:spacing w:before="0" w:beforeAutospacing="off" w:after="0" w:afterAutospacing="off"/>
        <w:jc w:val="center"/>
        <w:rPr>
          <w:color w:val="000000" w:themeColor="text1" w:themeTint="FF" w:themeShade="FF"/>
        </w:rPr>
      </w:pPr>
    </w:p>
    <w:p xmlns:wp14="http://schemas.microsoft.com/office/word/2010/wordml" w:rsidRPr="009A7EE6" w:rsidR="009A7EE6" w:rsidP="009A7EE6" w:rsidRDefault="009A7EE6" w14:paraId="4664CCB8" wp14:textId="77777777">
      <w:pPr>
        <w:pStyle w:val="2"/>
        <w:shd w:val="clear" w:color="auto" w:fill="FFFFFF"/>
        <w:spacing w:before="0" w:beforeAutospacing="0" w:after="0" w:afterAutospacing="0"/>
        <w:jc w:val="center"/>
        <w:rPr>
          <w:color w:val="000000" w:themeColor="text1"/>
        </w:rPr>
      </w:pPr>
      <w:r w:rsidRPr="009A7EE6">
        <w:rPr>
          <w:color w:val="000000" w:themeColor="text1"/>
        </w:rPr>
        <w:t>Преимущества и недостатки применения правила FOB</w:t>
      </w:r>
    </w:p>
    <w:p xmlns:wp14="http://schemas.microsoft.com/office/word/2010/wordml" w:rsidRPr="009A7EE6" w:rsidR="009A7EE6" w:rsidP="009A7EE6" w:rsidRDefault="009A7EE6" w14:paraId="25D96DBE" wp14:textId="77777777">
      <w:pPr>
        <w:pStyle w:val="a3"/>
        <w:shd w:val="clear" w:color="auto" w:fill="FFFFFF"/>
        <w:jc w:val="both"/>
        <w:rPr>
          <w:color w:val="000000" w:themeColor="text1"/>
          <w:sz w:val="28"/>
          <w:szCs w:val="28"/>
        </w:rPr>
      </w:pPr>
      <w:r w:rsidRPr="009A7EE6">
        <w:rPr>
          <w:color w:val="000000" w:themeColor="text1"/>
          <w:sz w:val="28"/>
          <w:szCs w:val="28"/>
        </w:rPr>
        <w:t>Очевидное преимущество для продавца применения правила FOB является то, что, поскольку продавец обязан загружать товары на борт судна, то в транспортном документе, обычно коносаменте, в качестве грузоотправителя будет указан именно продавец.</w:t>
      </w:r>
    </w:p>
    <w:p xmlns:wp14="http://schemas.microsoft.com/office/word/2010/wordml" w:rsidRPr="009A7EE6" w:rsidR="009A7EE6" w:rsidP="009A7EE6" w:rsidRDefault="009A7EE6" w14:paraId="297438C3" wp14:textId="77777777">
      <w:pPr>
        <w:pStyle w:val="a3"/>
        <w:shd w:val="clear" w:color="auto" w:fill="FFFFFF"/>
        <w:jc w:val="both"/>
        <w:rPr>
          <w:color w:val="000000" w:themeColor="text1"/>
          <w:sz w:val="28"/>
          <w:szCs w:val="28"/>
        </w:rPr>
      </w:pPr>
      <w:r w:rsidRPr="009A7EE6">
        <w:rPr>
          <w:color w:val="000000" w:themeColor="text1"/>
          <w:sz w:val="28"/>
          <w:szCs w:val="28"/>
        </w:rPr>
        <w:t>Преимущество для покупателя использования торгового термина FOB заключается в том, что он контролирует товары и расходы на заказанном им судне, т.к. он оплачивает фрахт.</w:t>
      </w:r>
    </w:p>
    <w:p xmlns:wp14="http://schemas.microsoft.com/office/word/2010/wordml" w:rsidRPr="009A7EE6" w:rsidR="009A7EE6" w:rsidP="009A7EE6" w:rsidRDefault="009A7EE6" w14:paraId="221C6A88" wp14:textId="77777777">
      <w:pPr>
        <w:pStyle w:val="a3"/>
        <w:shd w:val="clear" w:color="auto" w:fill="FFFFFF"/>
        <w:jc w:val="both"/>
        <w:rPr>
          <w:color w:val="000000" w:themeColor="text1"/>
          <w:sz w:val="28"/>
          <w:szCs w:val="28"/>
        </w:rPr>
      </w:pPr>
      <w:r w:rsidRPr="009A7EE6">
        <w:rPr>
          <w:color w:val="000000" w:themeColor="text1"/>
          <w:sz w:val="28"/>
          <w:szCs w:val="28"/>
        </w:rPr>
        <w:t>Условия поставки FOB </w:t>
      </w:r>
      <w:proofErr w:type="spellStart"/>
      <w:r w:rsidRPr="009A7EE6">
        <w:rPr>
          <w:color w:val="000000" w:themeColor="text1"/>
          <w:sz w:val="28"/>
          <w:szCs w:val="28"/>
        </w:rPr>
        <w:fldChar w:fldCharType="begin"/>
      </w:r>
      <w:r w:rsidRPr="009A7EE6">
        <w:rPr>
          <w:color w:val="000000" w:themeColor="text1"/>
          <w:sz w:val="28"/>
          <w:szCs w:val="28"/>
        </w:rPr>
        <w:instrText xml:space="preserve"> HYPERLINK "https://anvay.ru/incoterms-2020" \o "Международные правила Инкотермс 2020" </w:instrText>
      </w:r>
      <w:r w:rsidRPr="009A7EE6">
        <w:rPr>
          <w:color w:val="000000" w:themeColor="text1"/>
          <w:sz w:val="28"/>
          <w:szCs w:val="28"/>
        </w:rPr>
        <w:fldChar w:fldCharType="separate"/>
      </w:r>
      <w:r w:rsidRPr="009A7EE6">
        <w:rPr>
          <w:rStyle w:val="a5"/>
          <w:color w:val="000000" w:themeColor="text1"/>
          <w:sz w:val="28"/>
          <w:szCs w:val="28"/>
        </w:rPr>
        <w:t>Инкотермс</w:t>
      </w:r>
      <w:proofErr w:type="spellEnd"/>
      <w:r w:rsidRPr="009A7EE6">
        <w:rPr>
          <w:rStyle w:val="a5"/>
          <w:color w:val="000000" w:themeColor="text1"/>
          <w:sz w:val="28"/>
          <w:szCs w:val="28"/>
        </w:rPr>
        <w:t xml:space="preserve"> 2020</w:t>
      </w:r>
      <w:r w:rsidRPr="009A7EE6">
        <w:rPr>
          <w:color w:val="000000" w:themeColor="text1"/>
          <w:sz w:val="28"/>
          <w:szCs w:val="28"/>
        </w:rPr>
        <w:fldChar w:fldCharType="end"/>
      </w:r>
      <w:r w:rsidRPr="009A7EE6">
        <w:rPr>
          <w:color w:val="000000" w:themeColor="text1"/>
          <w:sz w:val="28"/>
          <w:szCs w:val="28"/>
        </w:rPr>
        <w:t xml:space="preserve"> должны использоваться только для морских или внутренних водных перевозок, когда стороны намерены доставить товары, разместив товары на борту судна (упоминание о поручне судна исключено). Таким образом, правило FOB не подходит, когда товары </w:t>
      </w:r>
      <w:r w:rsidRPr="009A7EE6">
        <w:rPr>
          <w:color w:val="000000" w:themeColor="text1"/>
          <w:sz w:val="28"/>
          <w:szCs w:val="28"/>
        </w:rPr>
        <w:lastRenderedPageBreak/>
        <w:t>передаются морскому перевозчику до того, как они окажутся на борту судна, например, когда товары передаются перевозчику на контейнерном терминале. Согласно правилам </w:t>
      </w:r>
      <w:proofErr w:type="spellStart"/>
      <w:r w:rsidRPr="009A7EE6">
        <w:rPr>
          <w:color w:val="000000" w:themeColor="text1"/>
          <w:sz w:val="28"/>
          <w:szCs w:val="28"/>
        </w:rPr>
        <w:fldChar w:fldCharType="begin"/>
      </w:r>
      <w:r w:rsidRPr="009A7EE6">
        <w:rPr>
          <w:color w:val="000000" w:themeColor="text1"/>
          <w:sz w:val="28"/>
          <w:szCs w:val="28"/>
        </w:rPr>
        <w:instrText xml:space="preserve"> HYPERLINK "https://anvay.ru/incoterms-2020" \o "Международные правила Инкотермс 2020" </w:instrText>
      </w:r>
      <w:r w:rsidRPr="009A7EE6">
        <w:rPr>
          <w:color w:val="000000" w:themeColor="text1"/>
          <w:sz w:val="28"/>
          <w:szCs w:val="28"/>
        </w:rPr>
        <w:fldChar w:fldCharType="separate"/>
      </w:r>
      <w:r w:rsidRPr="009A7EE6">
        <w:rPr>
          <w:rStyle w:val="a5"/>
          <w:color w:val="000000" w:themeColor="text1"/>
          <w:sz w:val="28"/>
          <w:szCs w:val="28"/>
        </w:rPr>
        <w:t>Инкотермс</w:t>
      </w:r>
      <w:proofErr w:type="spellEnd"/>
      <w:r w:rsidRPr="009A7EE6">
        <w:rPr>
          <w:rStyle w:val="a5"/>
          <w:color w:val="000000" w:themeColor="text1"/>
          <w:sz w:val="28"/>
          <w:szCs w:val="28"/>
        </w:rPr>
        <w:t xml:space="preserve"> 2020</w:t>
      </w:r>
      <w:r w:rsidRPr="009A7EE6">
        <w:rPr>
          <w:color w:val="000000" w:themeColor="text1"/>
          <w:sz w:val="28"/>
          <w:szCs w:val="28"/>
        </w:rPr>
        <w:fldChar w:fldCharType="end"/>
      </w:r>
      <w:r w:rsidRPr="009A7EE6">
        <w:rPr>
          <w:color w:val="000000" w:themeColor="text1"/>
          <w:sz w:val="28"/>
          <w:szCs w:val="28"/>
        </w:rPr>
        <w:t> базис FOB не подходит для контейнерных перевозок, поскольку груз передается морскому перевозчику не на борту, а в месте, находящемся на некотором расстоянии от порта, например, на контейнерной площадке или даже в помещении продавца, где товар упаковывается (загружается) в контейнер, предоставленный перевозчиком покупателя. В этом случае сторонам следует рассмотреть возможность использования правила </w:t>
      </w:r>
      <w:hyperlink w:tooltip="Условия поставки FCA Инкотермс 2020" w:history="1" r:id="rId13">
        <w:r w:rsidRPr="009A7EE6">
          <w:rPr>
            <w:rStyle w:val="a5"/>
            <w:color w:val="000000" w:themeColor="text1"/>
            <w:sz w:val="28"/>
            <w:szCs w:val="28"/>
          </w:rPr>
          <w:t xml:space="preserve">FCA </w:t>
        </w:r>
        <w:proofErr w:type="spellStart"/>
        <w:r w:rsidRPr="009A7EE6">
          <w:rPr>
            <w:rStyle w:val="a5"/>
            <w:color w:val="000000" w:themeColor="text1"/>
            <w:sz w:val="28"/>
            <w:szCs w:val="28"/>
          </w:rPr>
          <w:t>Инкотермс</w:t>
        </w:r>
        <w:proofErr w:type="spellEnd"/>
        <w:r w:rsidRPr="009A7EE6">
          <w:rPr>
            <w:rStyle w:val="a5"/>
            <w:color w:val="000000" w:themeColor="text1"/>
            <w:sz w:val="28"/>
            <w:szCs w:val="28"/>
          </w:rPr>
          <w:t xml:space="preserve"> 2020</w:t>
        </w:r>
      </w:hyperlink>
      <w:r w:rsidRPr="009A7EE6">
        <w:rPr>
          <w:color w:val="000000" w:themeColor="text1"/>
          <w:sz w:val="28"/>
          <w:szCs w:val="28"/>
        </w:rPr>
        <w:t>.</w:t>
      </w:r>
    </w:p>
    <w:p xmlns:wp14="http://schemas.microsoft.com/office/word/2010/wordml" w:rsidRPr="009A7EE6" w:rsidR="009A7EE6" w:rsidP="009A7EE6" w:rsidRDefault="009A7EE6" w14:paraId="685930FB" wp14:textId="77777777">
      <w:pPr>
        <w:pStyle w:val="a3"/>
        <w:shd w:val="clear" w:color="auto" w:fill="FFFFFF"/>
        <w:jc w:val="both"/>
        <w:rPr>
          <w:color w:val="000000" w:themeColor="text1"/>
          <w:sz w:val="28"/>
          <w:szCs w:val="28"/>
        </w:rPr>
      </w:pPr>
      <w:r w:rsidRPr="009A7EE6">
        <w:rPr>
          <w:color w:val="000000" w:themeColor="text1"/>
          <w:sz w:val="28"/>
          <w:szCs w:val="28"/>
        </w:rPr>
        <w:t>При применении банковского аккредитива многие банки настаивают использовать условия поставки FOB вместо </w:t>
      </w:r>
      <w:hyperlink w:tooltip="Условия поставки FCA Инкотермс 2020" w:history="1" r:id="rId14">
        <w:r w:rsidRPr="009A7EE6">
          <w:rPr>
            <w:rStyle w:val="a5"/>
            <w:color w:val="000000" w:themeColor="text1"/>
            <w:sz w:val="28"/>
            <w:szCs w:val="28"/>
          </w:rPr>
          <w:t xml:space="preserve">FCA </w:t>
        </w:r>
        <w:proofErr w:type="spellStart"/>
        <w:r w:rsidRPr="009A7EE6">
          <w:rPr>
            <w:rStyle w:val="a5"/>
            <w:color w:val="000000" w:themeColor="text1"/>
            <w:sz w:val="28"/>
            <w:szCs w:val="28"/>
          </w:rPr>
          <w:t>Инкотермс</w:t>
        </w:r>
        <w:proofErr w:type="spellEnd"/>
        <w:r w:rsidRPr="009A7EE6">
          <w:rPr>
            <w:rStyle w:val="a5"/>
            <w:color w:val="000000" w:themeColor="text1"/>
            <w:sz w:val="28"/>
            <w:szCs w:val="28"/>
          </w:rPr>
          <w:t xml:space="preserve"> 2020</w:t>
        </w:r>
      </w:hyperlink>
      <w:r w:rsidRPr="009A7EE6">
        <w:rPr>
          <w:color w:val="000000" w:themeColor="text1"/>
          <w:sz w:val="28"/>
          <w:szCs w:val="28"/>
        </w:rPr>
        <w:t>, даже если товары находятся в морских контейнерах или перевозятся по воздуху, потому что: «Мы всегда делали это таким образом» или «Это наша стандартная форма транзакции»!</w:t>
      </w:r>
    </w:p>
    <w:p xmlns:wp14="http://schemas.microsoft.com/office/word/2010/wordml" w:rsidR="009A7EE6" w:rsidP="009A7EE6" w:rsidRDefault="009A7EE6" w14:paraId="4101652C" wp14:textId="77777777">
      <w:pPr>
        <w:pStyle w:val="a3"/>
        <w:shd w:val="clear" w:color="auto" w:fill="FFFFFF"/>
        <w:jc w:val="both"/>
        <w:rPr>
          <w:rFonts w:ascii="Arial" w:hAnsi="Arial" w:cs="Arial"/>
          <w:color w:val="000000"/>
        </w:rPr>
      </w:pPr>
    </w:p>
    <w:p xmlns:wp14="http://schemas.microsoft.com/office/word/2010/wordml" w:rsidR="009A7EE6" w:rsidP="00CF6198" w:rsidRDefault="009A7EE6" w14:paraId="4B99056E" wp14:textId="77777777">
      <w:pPr>
        <w:jc w:val="center"/>
      </w:pPr>
    </w:p>
    <w:p xmlns:wp14="http://schemas.microsoft.com/office/word/2010/wordml" w:rsidR="009A7EE6" w:rsidP="00CF6198" w:rsidRDefault="009A7EE6" w14:paraId="1299C43A" wp14:textId="77777777">
      <w:pPr>
        <w:jc w:val="center"/>
      </w:pPr>
    </w:p>
    <w:p xmlns:wp14="http://schemas.microsoft.com/office/word/2010/wordml" w:rsidR="009A7EE6" w:rsidP="00CF6198" w:rsidRDefault="009A7EE6" w14:paraId="4DDBEF00" wp14:textId="77777777">
      <w:pPr>
        <w:jc w:val="center"/>
      </w:pPr>
    </w:p>
    <w:p xmlns:wp14="http://schemas.microsoft.com/office/word/2010/wordml" w:rsidR="009A7EE6" w:rsidP="00CF6198" w:rsidRDefault="009A7EE6" w14:paraId="3461D779" wp14:textId="77777777">
      <w:pPr>
        <w:jc w:val="center"/>
      </w:pPr>
    </w:p>
    <w:p xmlns:wp14="http://schemas.microsoft.com/office/word/2010/wordml" w:rsidRPr="00CF6198" w:rsidR="009A7EE6" w:rsidP="00CF6198" w:rsidRDefault="009A7EE6" w14:paraId="3CF2D8B6" wp14:textId="77777777">
      <w:pPr>
        <w:jc w:val="center"/>
      </w:pPr>
    </w:p>
    <w:sectPr w:rsidRPr="00CF6198" w:rsidR="009A7EE6">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0A"/>
    <w:rsid w:val="0001470A"/>
    <w:rsid w:val="000759DC"/>
    <w:rsid w:val="00356CF0"/>
    <w:rsid w:val="009A7EE6"/>
    <w:rsid w:val="00CF6198"/>
    <w:rsid w:val="00D95548"/>
    <w:rsid w:val="3144BFD5"/>
    <w:rsid w:val="63639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6EA3"/>
  <w15:docId w15:val="{5F30FF24-9BE1-4FC3-94BD-CEABDE509E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style>
  <w:style w:type="paragraph" w:styleId="2">
    <w:name w:val="heading 2"/>
    <w:basedOn w:val="a"/>
    <w:link w:val="20"/>
    <w:uiPriority w:val="9"/>
    <w:qFormat/>
    <w:rsid w:val="00CF6198"/>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20" w:customStyle="1">
    <w:name w:val="Заголовок 2 Знак"/>
    <w:basedOn w:val="a0"/>
    <w:link w:val="2"/>
    <w:uiPriority w:val="9"/>
    <w:rsid w:val="00CF6198"/>
    <w:rPr>
      <w:rFonts w:ascii="Times New Roman" w:hAnsi="Times New Roman" w:eastAsia="Times New Roman" w:cs="Times New Roman"/>
      <w:b/>
      <w:bCs/>
      <w:sz w:val="36"/>
      <w:szCs w:val="36"/>
      <w:lang w:eastAsia="ru-RU"/>
    </w:rPr>
  </w:style>
  <w:style w:type="paragraph" w:styleId="a3">
    <w:name w:val="Normal (Web)"/>
    <w:basedOn w:val="a"/>
    <w:uiPriority w:val="99"/>
    <w:semiHidden/>
    <w:unhideWhenUsed/>
    <w:rsid w:val="00CF6198"/>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a4">
    <w:name w:val="Strong"/>
    <w:basedOn w:val="a0"/>
    <w:uiPriority w:val="22"/>
    <w:qFormat/>
    <w:rsid w:val="00CF6198"/>
    <w:rPr>
      <w:b/>
      <w:bCs/>
    </w:rPr>
  </w:style>
  <w:style w:type="character" w:styleId="a5">
    <w:name w:val="Hyperlink"/>
    <w:basedOn w:val="a0"/>
    <w:uiPriority w:val="99"/>
    <w:semiHidden/>
    <w:unhideWhenUsed/>
    <w:rsid w:val="00CF6198"/>
    <w:rPr>
      <w:color w:val="0000FF"/>
      <w:u w:val="single"/>
    </w:rPr>
  </w:style>
  <w:style w:type="character" w:styleId="a6">
    <w:name w:val="Emphasis"/>
    <w:basedOn w:val="a0"/>
    <w:uiPriority w:val="20"/>
    <w:qFormat/>
    <w:rsid w:val="00CF6198"/>
    <w:rPr>
      <w:i/>
      <w:iCs/>
    </w:rPr>
  </w:style>
  <w:style w:type="paragraph" w:styleId="a7">
    <w:name w:val="Balloon Text"/>
    <w:basedOn w:val="a"/>
    <w:link w:val="a8"/>
    <w:uiPriority w:val="99"/>
    <w:semiHidden/>
    <w:unhideWhenUsed/>
    <w:rsid w:val="009A7EE6"/>
    <w:pPr>
      <w:spacing w:after="0" w:line="240" w:lineRule="auto"/>
    </w:pPr>
    <w:rPr>
      <w:rFonts w:ascii="Tahoma" w:hAnsi="Tahoma" w:cs="Tahoma"/>
      <w:sz w:val="16"/>
      <w:szCs w:val="16"/>
    </w:rPr>
  </w:style>
  <w:style w:type="character" w:styleId="a8" w:customStyle="1">
    <w:name w:val="Текст выноски Знак"/>
    <w:basedOn w:val="a0"/>
    <w:link w:val="a7"/>
    <w:uiPriority w:val="99"/>
    <w:semiHidden/>
    <w:rsid w:val="009A7E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F61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619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F61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6198"/>
    <w:rPr>
      <w:b/>
      <w:bCs/>
    </w:rPr>
  </w:style>
  <w:style w:type="character" w:styleId="a5">
    <w:name w:val="Hyperlink"/>
    <w:basedOn w:val="a0"/>
    <w:uiPriority w:val="99"/>
    <w:semiHidden/>
    <w:unhideWhenUsed/>
    <w:rsid w:val="00CF6198"/>
    <w:rPr>
      <w:color w:val="0000FF"/>
      <w:u w:val="single"/>
    </w:rPr>
  </w:style>
  <w:style w:type="character" w:styleId="a6">
    <w:name w:val="Emphasis"/>
    <w:basedOn w:val="a0"/>
    <w:uiPriority w:val="20"/>
    <w:qFormat/>
    <w:rsid w:val="00CF6198"/>
    <w:rPr>
      <w:i/>
      <w:iCs/>
    </w:rPr>
  </w:style>
  <w:style w:type="paragraph" w:styleId="a7">
    <w:name w:val="Balloon Text"/>
    <w:basedOn w:val="a"/>
    <w:link w:val="a8"/>
    <w:uiPriority w:val="99"/>
    <w:semiHidden/>
    <w:unhideWhenUsed/>
    <w:rsid w:val="009A7E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7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38598">
      <w:bodyDiv w:val="1"/>
      <w:marLeft w:val="0"/>
      <w:marRight w:val="0"/>
      <w:marTop w:val="0"/>
      <w:marBottom w:val="0"/>
      <w:divBdr>
        <w:top w:val="none" w:sz="0" w:space="0" w:color="auto"/>
        <w:left w:val="none" w:sz="0" w:space="0" w:color="auto"/>
        <w:bottom w:val="none" w:sz="0" w:space="0" w:color="auto"/>
        <w:right w:val="none" w:sz="0" w:space="0" w:color="auto"/>
      </w:divBdr>
    </w:div>
    <w:div w:id="555507725">
      <w:bodyDiv w:val="1"/>
      <w:marLeft w:val="0"/>
      <w:marRight w:val="0"/>
      <w:marTop w:val="0"/>
      <w:marBottom w:val="0"/>
      <w:divBdr>
        <w:top w:val="none" w:sz="0" w:space="0" w:color="auto"/>
        <w:left w:val="none" w:sz="0" w:space="0" w:color="auto"/>
        <w:bottom w:val="none" w:sz="0" w:space="0" w:color="auto"/>
        <w:right w:val="none" w:sz="0" w:space="0" w:color="auto"/>
      </w:divBdr>
    </w:div>
    <w:div w:id="1378508558">
      <w:bodyDiv w:val="1"/>
      <w:marLeft w:val="0"/>
      <w:marRight w:val="0"/>
      <w:marTop w:val="0"/>
      <w:marBottom w:val="0"/>
      <w:divBdr>
        <w:top w:val="none" w:sz="0" w:space="0" w:color="auto"/>
        <w:left w:val="none" w:sz="0" w:space="0" w:color="auto"/>
        <w:bottom w:val="none" w:sz="0" w:space="0" w:color="auto"/>
        <w:right w:val="none" w:sz="0" w:space="0" w:color="auto"/>
      </w:divBdr>
    </w:div>
    <w:div w:id="143563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nvay.ru/incoterms-fob" TargetMode="External" Id="rId8" /><Relationship Type="http://schemas.openxmlformats.org/officeDocument/2006/relationships/hyperlink" Target="https://anvay.ru/incoterms-2020-fca" TargetMode="External" Id="rId13" /><Relationship Type="http://schemas.openxmlformats.org/officeDocument/2006/relationships/settings" Target="settings.xml" Id="rId3" /><Relationship Type="http://schemas.openxmlformats.org/officeDocument/2006/relationships/hyperlink" Target="https://anvay.ru/incoterms-history" TargetMode="External" Id="rId7" /><Relationship Type="http://schemas.openxmlformats.org/officeDocument/2006/relationships/hyperlink" Target="https://anvay.ru/incoterms-2020-fas" TargetMode="External" Id="rId12" /><Relationship Type="http://schemas.microsoft.com/office/2007/relationships/stylesWithEffects" Target="stylesWithEffects.xml" Id="rId2" /><Relationship Type="http://schemas.openxmlformats.org/officeDocument/2006/relationships/theme" Target="theme/theme1.xml" Id="rId16" /><Relationship Type="http://schemas.openxmlformats.org/officeDocument/2006/relationships/styles" Target="styles.xml" Id="rId1" /><Relationship Type="http://schemas.openxmlformats.org/officeDocument/2006/relationships/hyperlink" Target="https://anvay.ru/incoterms-2000" TargetMode="External" Id="rId6" /><Relationship Type="http://schemas.openxmlformats.org/officeDocument/2006/relationships/hyperlink" Target="https://anvay.ru/incoterms-2020-fca" TargetMode="External" Id="rId11" /><Relationship Type="http://schemas.openxmlformats.org/officeDocument/2006/relationships/hyperlink" Target="https://anvay.ru/incoterms" TargetMode="External" Id="rId5" /><Relationship Type="http://schemas.openxmlformats.org/officeDocument/2006/relationships/fontTable" Target="fontTable.xml" Id="rId15" /><Relationship Type="http://schemas.openxmlformats.org/officeDocument/2006/relationships/hyperlink" Target="https://anvay.ru/incoterms-2020-fas" TargetMode="External" Id="rId10" /><Relationship Type="http://schemas.openxmlformats.org/officeDocument/2006/relationships/webSettings" Target="webSettings.xml" Id="rId4" /><Relationship Type="http://schemas.openxmlformats.org/officeDocument/2006/relationships/hyperlink" Target="https://anvay.ru/incoterms-history" TargetMode="External" Id="rId9" /><Relationship Type="http://schemas.openxmlformats.org/officeDocument/2006/relationships/hyperlink" Target="https://anvay.ru/incoterms-2020-fca" TargetMode="External" Id="rId1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diakov.net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Оксана</dc:creator>
  <lastModifiedBy>Жуков Олег Сергеевич</lastModifiedBy>
  <revision>4</revision>
  <dcterms:created xsi:type="dcterms:W3CDTF">2022-06-07T20:45:00.0000000Z</dcterms:created>
  <dcterms:modified xsi:type="dcterms:W3CDTF">2022-06-07T22:53:30.1736599Z</dcterms:modified>
</coreProperties>
</file>